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72" w:rsidRDefault="003A6172" w:rsidP="00404D97">
      <w:pPr>
        <w:pStyle w:val="a4"/>
        <w:shd w:val="clear" w:color="auto" w:fill="FFFFFF"/>
        <w:spacing w:before="0" w:beforeAutospacing="0" w:after="167" w:afterAutospacing="0"/>
        <w:rPr>
          <w:rFonts w:ascii="MyriadPro_UniKZ_Regular" w:hAnsi="MyriadPro_UniKZ_Regular"/>
          <w:color w:val="323232"/>
          <w:sz w:val="27"/>
          <w:szCs w:val="27"/>
        </w:rPr>
      </w:pPr>
    </w:p>
    <w:p w:rsidR="00404D97" w:rsidRDefault="00404D97" w:rsidP="00404D97">
      <w:pPr>
        <w:pStyle w:val="a4"/>
        <w:shd w:val="clear" w:color="auto" w:fill="FFFFFF"/>
        <w:spacing w:before="0" w:beforeAutospacing="0" w:after="167" w:afterAutospacing="0"/>
        <w:rPr>
          <w:rFonts w:ascii="MyriadPro_UniKZ_Regular" w:hAnsi="MyriadPro_UniKZ_Regular"/>
          <w:color w:val="323232"/>
          <w:sz w:val="27"/>
          <w:szCs w:val="27"/>
        </w:rPr>
      </w:pP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02789D" w:rsidRPr="00EF5FA9" w:rsidRDefault="00EF5FA9"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Times New Roman" w:hAnsi="Times New Roman" w:cs="Times New Roman"/>
          <w:b/>
          <w:color w:val="323232"/>
          <w:sz w:val="24"/>
          <w:szCs w:val="24"/>
        </w:rPr>
      </w:pPr>
      <w:r>
        <w:rPr>
          <w:rFonts w:ascii="Times New Roman" w:hAnsi="Times New Roman" w:cs="Times New Roman"/>
          <w:b/>
          <w:color w:val="323232"/>
          <w:sz w:val="24"/>
          <w:szCs w:val="24"/>
        </w:rPr>
        <w:t>(</w:t>
      </w:r>
      <w:r w:rsidR="0002789D" w:rsidRPr="00EF5FA9">
        <w:rPr>
          <w:rFonts w:ascii="Times New Roman" w:hAnsi="Times New Roman" w:cs="Times New Roman"/>
          <w:b/>
          <w:color w:val="323232"/>
          <w:sz w:val="24"/>
          <w:szCs w:val="24"/>
        </w:rPr>
        <w:t>лекарственных</w:t>
      </w:r>
      <w:r>
        <w:rPr>
          <w:rFonts w:ascii="Times New Roman" w:hAnsi="Times New Roman" w:cs="Times New Roman"/>
          <w:b/>
          <w:color w:val="323232"/>
          <w:sz w:val="24"/>
          <w:szCs w:val="24"/>
        </w:rPr>
        <w:t xml:space="preserve"> </w:t>
      </w:r>
      <w:r w:rsidR="0002789D" w:rsidRPr="00EF5FA9">
        <w:rPr>
          <w:rFonts w:ascii="Times New Roman" w:hAnsi="Times New Roman" w:cs="Times New Roman"/>
          <w:b/>
          <w:color w:val="323232"/>
          <w:sz w:val="24"/>
          <w:szCs w:val="24"/>
        </w:rPr>
        <w:t xml:space="preserve">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w:t>
      </w:r>
      <w:r>
        <w:rPr>
          <w:rFonts w:ascii="Times New Roman" w:hAnsi="Times New Roman" w:cs="Times New Roman"/>
          <w:b/>
          <w:color w:val="323232"/>
          <w:sz w:val="24"/>
          <w:szCs w:val="24"/>
        </w:rPr>
        <w:t>)</w:t>
      </w:r>
    </w:p>
    <w:p w:rsidR="00395673" w:rsidRPr="00A80015" w:rsidRDefault="001304A9"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Times New Roman" w:hAnsi="Times New Roman" w:cs="Times New Roman"/>
          <w:b/>
          <w:bCs/>
          <w:i w:val="0"/>
          <w:color w:val="323232"/>
          <w:sz w:val="28"/>
          <w:szCs w:val="28"/>
          <w:u w:val="single"/>
        </w:rPr>
        <w:t>23</w:t>
      </w:r>
      <w:r w:rsidR="00C34564">
        <w:rPr>
          <w:rStyle w:val="a5"/>
          <w:rFonts w:ascii="MyriadPro_UniKZ_Regular" w:hAnsi="MyriadPro_UniKZ_Regular"/>
          <w:b/>
          <w:bCs/>
          <w:i w:val="0"/>
          <w:color w:val="323232"/>
          <w:sz w:val="27"/>
          <w:szCs w:val="27"/>
          <w:u w:val="single"/>
        </w:rPr>
        <w:t xml:space="preserve"> апреля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FF57C9" w:rsidRDefault="00A80015" w:rsidP="00395673">
      <w:pPr>
        <w:pStyle w:val="a4"/>
        <w:shd w:val="clear" w:color="auto" w:fill="FFFFFF"/>
        <w:spacing w:before="0" w:beforeAutospacing="0" w:after="167" w:afterAutospacing="0"/>
        <w:rPr>
          <w:color w:val="323232"/>
          <w:lang w:val="kk-KZ"/>
        </w:rPr>
      </w:pPr>
      <w:r w:rsidRPr="00EF24FC">
        <w:rPr>
          <w:color w:val="323232"/>
        </w:rPr>
        <w:t xml:space="preserve">    </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 1729 «Об утверждении Правил организации и</w:t>
      </w:r>
      <w:proofErr w:type="gramEnd"/>
      <w:r w:rsidR="00395673" w:rsidRPr="00EF24FC">
        <w:rPr>
          <w:color w:val="323232"/>
        </w:rPr>
        <w:t xml:space="preserve">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1304A9">
        <w:rPr>
          <w:rStyle w:val="a5"/>
          <w:b/>
          <w:bCs/>
          <w:color w:val="323232"/>
          <w:u w:val="single"/>
        </w:rPr>
        <w:t xml:space="preserve">30 </w:t>
      </w:r>
      <w:r w:rsidR="00FE0CED">
        <w:rPr>
          <w:rStyle w:val="a5"/>
          <w:b/>
          <w:bCs/>
          <w:color w:val="323232"/>
          <w:u w:val="single"/>
        </w:rPr>
        <w:t>апреля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1304A9">
        <w:rPr>
          <w:rStyle w:val="a5"/>
          <w:b/>
          <w:bCs/>
          <w:color w:val="323232"/>
          <w:u w:val="single"/>
        </w:rPr>
        <w:t>30</w:t>
      </w:r>
      <w:r w:rsidR="003665E3">
        <w:rPr>
          <w:rStyle w:val="a5"/>
          <w:b/>
          <w:bCs/>
          <w:color w:val="323232"/>
          <w:u w:val="single"/>
          <w:lang w:val="kk-KZ"/>
        </w:rPr>
        <w:t xml:space="preserve"> </w:t>
      </w:r>
      <w:r w:rsidR="00FE0CED">
        <w:rPr>
          <w:rStyle w:val="a5"/>
          <w:b/>
          <w:bCs/>
          <w:color w:val="323232"/>
          <w:u w:val="single"/>
        </w:rPr>
        <w:t>апреля</w:t>
      </w:r>
      <w:r w:rsidR="00CB47D6"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Default="00395673" w:rsidP="00395673">
      <w:pPr>
        <w:pStyle w:val="a4"/>
        <w:shd w:val="clear" w:color="auto" w:fill="FFFFFF"/>
        <w:spacing w:before="0" w:beforeAutospacing="0" w:after="167" w:afterAutospacing="0"/>
        <w:rPr>
          <w:rStyle w:val="a3"/>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3A6172" w:rsidRDefault="003A6172" w:rsidP="00395673">
      <w:pPr>
        <w:pStyle w:val="a4"/>
        <w:shd w:val="clear" w:color="auto" w:fill="FFFFFF"/>
        <w:spacing w:before="0" w:beforeAutospacing="0" w:after="167" w:afterAutospacing="0"/>
        <w:rPr>
          <w:rStyle w:val="a3"/>
          <w:color w:val="323232"/>
        </w:rPr>
      </w:pPr>
    </w:p>
    <w:p w:rsidR="003A6172" w:rsidRDefault="003A6172" w:rsidP="00395673">
      <w:pPr>
        <w:pStyle w:val="a4"/>
        <w:shd w:val="clear" w:color="auto" w:fill="FFFFFF"/>
        <w:spacing w:before="0" w:beforeAutospacing="0" w:after="167" w:afterAutospacing="0"/>
        <w:rPr>
          <w:rStyle w:val="a3"/>
          <w:color w:val="323232"/>
        </w:rPr>
      </w:pPr>
    </w:p>
    <w:p w:rsidR="003A6172" w:rsidRDefault="003A6172" w:rsidP="00395673">
      <w:pPr>
        <w:pStyle w:val="a4"/>
        <w:shd w:val="clear" w:color="auto" w:fill="FFFFFF"/>
        <w:spacing w:before="0" w:beforeAutospacing="0" w:after="167" w:afterAutospacing="0"/>
        <w:rPr>
          <w:rStyle w:val="a3"/>
          <w:color w:val="323232"/>
        </w:rPr>
      </w:pPr>
    </w:p>
    <w:p w:rsidR="003A6172" w:rsidRPr="00EF24FC" w:rsidRDefault="003A6172" w:rsidP="00395673">
      <w:pPr>
        <w:pStyle w:val="a4"/>
        <w:shd w:val="clear" w:color="auto" w:fill="FFFFFF"/>
        <w:spacing w:before="0" w:beforeAutospacing="0" w:after="167" w:afterAutospacing="0"/>
        <w:rPr>
          <w:color w:val="323232"/>
        </w:rPr>
      </w:pPr>
    </w:p>
    <w:p w:rsidR="000F651E" w:rsidRDefault="00395673" w:rsidP="00395673">
      <w:pPr>
        <w:pStyle w:val="a4"/>
        <w:shd w:val="clear" w:color="auto" w:fill="FFFFFF"/>
        <w:spacing w:before="0" w:beforeAutospacing="0" w:after="167" w:afterAutospacing="0"/>
        <w:rPr>
          <w:color w:val="323232"/>
          <w:lang w:val="kk-KZ"/>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103D4F" w:rsidRPr="00103D4F" w:rsidRDefault="00103D4F" w:rsidP="00395673">
      <w:pPr>
        <w:pStyle w:val="a4"/>
        <w:shd w:val="clear" w:color="auto" w:fill="FFFFFF"/>
        <w:spacing w:before="0" w:beforeAutospacing="0" w:after="167" w:afterAutospacing="0"/>
        <w:rPr>
          <w:color w:val="323232"/>
          <w:lang w:val="kk-KZ"/>
        </w:rPr>
      </w:pPr>
    </w:p>
    <w:tbl>
      <w:tblPr>
        <w:tblW w:w="10649" w:type="dxa"/>
        <w:tblInd w:w="91" w:type="dxa"/>
        <w:tblLayout w:type="fixed"/>
        <w:tblLook w:val="04A0"/>
      </w:tblPr>
      <w:tblGrid>
        <w:gridCol w:w="627"/>
        <w:gridCol w:w="3501"/>
        <w:gridCol w:w="1134"/>
        <w:gridCol w:w="1276"/>
        <w:gridCol w:w="851"/>
        <w:gridCol w:w="709"/>
        <w:gridCol w:w="1180"/>
        <w:gridCol w:w="1371"/>
      </w:tblGrid>
      <w:tr w:rsidR="00BC1B46" w:rsidRPr="00BC1B46" w:rsidTr="00BC1B46">
        <w:trPr>
          <w:trHeight w:val="630"/>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b/>
                <w:bCs/>
                <w:color w:val="000000"/>
                <w:sz w:val="20"/>
                <w:szCs w:val="20"/>
              </w:rPr>
            </w:pPr>
            <w:r w:rsidRPr="00BC1B46">
              <w:rPr>
                <w:rFonts w:ascii="Times New Roman" w:eastAsia="Times New Roman" w:hAnsi="Times New Roman" w:cs="Times New Roman"/>
                <w:b/>
                <w:bCs/>
                <w:color w:val="000000"/>
                <w:sz w:val="20"/>
                <w:szCs w:val="20"/>
              </w:rPr>
              <w:t>№ лота</w:t>
            </w:r>
          </w:p>
        </w:tc>
        <w:tc>
          <w:tcPr>
            <w:tcW w:w="350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b/>
                <w:bCs/>
                <w:color w:val="000000"/>
                <w:sz w:val="20"/>
                <w:szCs w:val="20"/>
              </w:rPr>
            </w:pPr>
            <w:r w:rsidRPr="00BC1B46">
              <w:rPr>
                <w:rFonts w:ascii="Times New Roman" w:eastAsia="Times New Roman" w:hAnsi="Times New Roman" w:cs="Times New Roman"/>
                <w:b/>
                <w:bCs/>
                <w:color w:val="000000"/>
                <w:sz w:val="20"/>
                <w:szCs w:val="20"/>
              </w:rPr>
              <w:t>Международное непатентованное название препарата</w:t>
            </w:r>
          </w:p>
        </w:tc>
        <w:tc>
          <w:tcPr>
            <w:tcW w:w="1134"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b/>
                <w:bCs/>
                <w:color w:val="000000"/>
                <w:sz w:val="20"/>
                <w:szCs w:val="20"/>
              </w:rPr>
            </w:pPr>
            <w:r w:rsidRPr="00BC1B46">
              <w:rPr>
                <w:rFonts w:ascii="Times New Roman" w:eastAsia="Times New Roman" w:hAnsi="Times New Roman" w:cs="Times New Roman"/>
                <w:b/>
                <w:bCs/>
                <w:color w:val="000000"/>
                <w:sz w:val="20"/>
                <w:szCs w:val="20"/>
              </w:rPr>
              <w:t>Область применения</w:t>
            </w:r>
          </w:p>
        </w:tc>
        <w:tc>
          <w:tcPr>
            <w:tcW w:w="1276"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b/>
                <w:bCs/>
                <w:color w:val="000000"/>
                <w:sz w:val="20"/>
                <w:szCs w:val="20"/>
              </w:rPr>
            </w:pPr>
            <w:r w:rsidRPr="00BC1B46">
              <w:rPr>
                <w:rFonts w:ascii="Times New Roman" w:eastAsia="Times New Roman" w:hAnsi="Times New Roman" w:cs="Times New Roman"/>
                <w:b/>
                <w:bCs/>
                <w:color w:val="000000"/>
                <w:sz w:val="20"/>
                <w:szCs w:val="20"/>
              </w:rPr>
              <w:t>Характеристика</w:t>
            </w:r>
          </w:p>
        </w:tc>
        <w:tc>
          <w:tcPr>
            <w:tcW w:w="85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b/>
                <w:bCs/>
                <w:color w:val="000000"/>
                <w:sz w:val="20"/>
                <w:szCs w:val="20"/>
              </w:rPr>
            </w:pPr>
            <w:proofErr w:type="spellStart"/>
            <w:r w:rsidRPr="00BC1B46">
              <w:rPr>
                <w:rFonts w:ascii="Times New Roman" w:eastAsia="Times New Roman" w:hAnsi="Times New Roman" w:cs="Times New Roman"/>
                <w:b/>
                <w:bCs/>
                <w:color w:val="000000"/>
                <w:sz w:val="20"/>
                <w:szCs w:val="20"/>
              </w:rPr>
              <w:t>Ед</w:t>
            </w:r>
            <w:proofErr w:type="gramStart"/>
            <w:r>
              <w:rPr>
                <w:rFonts w:ascii="Times New Roman" w:eastAsia="Times New Roman" w:hAnsi="Times New Roman" w:cs="Times New Roman"/>
                <w:b/>
                <w:bCs/>
                <w:color w:val="000000"/>
                <w:sz w:val="20"/>
                <w:szCs w:val="20"/>
              </w:rPr>
              <w:t>.</w:t>
            </w:r>
            <w:r w:rsidRPr="00BC1B46">
              <w:rPr>
                <w:rFonts w:ascii="Times New Roman" w:eastAsia="Times New Roman" w:hAnsi="Times New Roman" w:cs="Times New Roman"/>
                <w:b/>
                <w:bCs/>
                <w:color w:val="000000"/>
                <w:sz w:val="20"/>
                <w:szCs w:val="20"/>
              </w:rPr>
              <w:t>и</w:t>
            </w:r>
            <w:proofErr w:type="gramEnd"/>
            <w:r w:rsidRPr="00BC1B46">
              <w:rPr>
                <w:rFonts w:ascii="Times New Roman" w:eastAsia="Times New Roman" w:hAnsi="Times New Roman" w:cs="Times New Roman"/>
                <w:b/>
                <w:bCs/>
                <w:color w:val="000000"/>
                <w:sz w:val="20"/>
                <w:szCs w:val="20"/>
              </w:rPr>
              <w:t>зм</w:t>
            </w:r>
            <w:proofErr w:type="spellEnd"/>
          </w:p>
        </w:tc>
        <w:tc>
          <w:tcPr>
            <w:tcW w:w="709"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b/>
                <w:bCs/>
                <w:color w:val="000000"/>
                <w:sz w:val="20"/>
                <w:szCs w:val="20"/>
              </w:rPr>
            </w:pPr>
            <w:r w:rsidRPr="00BC1B46">
              <w:rPr>
                <w:rFonts w:ascii="Times New Roman" w:eastAsia="Times New Roman" w:hAnsi="Times New Roman" w:cs="Times New Roman"/>
                <w:b/>
                <w:bCs/>
                <w:color w:val="000000"/>
                <w:sz w:val="20"/>
                <w:szCs w:val="20"/>
              </w:rPr>
              <w:t>Кол-во</w:t>
            </w:r>
          </w:p>
        </w:tc>
        <w:tc>
          <w:tcPr>
            <w:tcW w:w="1180"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b/>
                <w:bCs/>
                <w:color w:val="000000"/>
                <w:sz w:val="20"/>
                <w:szCs w:val="20"/>
              </w:rPr>
            </w:pPr>
            <w:r w:rsidRPr="00BC1B46">
              <w:rPr>
                <w:rFonts w:ascii="Times New Roman" w:eastAsia="Times New Roman" w:hAnsi="Times New Roman" w:cs="Times New Roman"/>
                <w:b/>
                <w:bCs/>
                <w:color w:val="000000"/>
                <w:sz w:val="20"/>
                <w:szCs w:val="20"/>
              </w:rPr>
              <w:t>Цена</w:t>
            </w:r>
            <w:r>
              <w:rPr>
                <w:rFonts w:ascii="Times New Roman" w:eastAsia="Times New Roman" w:hAnsi="Times New Roman" w:cs="Times New Roman"/>
                <w:b/>
                <w:bCs/>
                <w:color w:val="000000"/>
                <w:sz w:val="20"/>
                <w:szCs w:val="20"/>
              </w:rPr>
              <w:t xml:space="preserve"> </w:t>
            </w:r>
          </w:p>
        </w:tc>
        <w:tc>
          <w:tcPr>
            <w:tcW w:w="137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b/>
                <w:bCs/>
                <w:color w:val="000000"/>
                <w:sz w:val="20"/>
                <w:szCs w:val="20"/>
              </w:rPr>
            </w:pPr>
            <w:r w:rsidRPr="00BC1B46">
              <w:rPr>
                <w:rFonts w:ascii="Times New Roman" w:eastAsia="Times New Roman" w:hAnsi="Times New Roman" w:cs="Times New Roman"/>
                <w:b/>
                <w:bCs/>
                <w:color w:val="000000"/>
                <w:sz w:val="20"/>
                <w:szCs w:val="20"/>
              </w:rPr>
              <w:t>Сумма</w:t>
            </w:r>
          </w:p>
        </w:tc>
      </w:tr>
      <w:tr w:rsidR="00BC1B46" w:rsidRPr="00BC1B46" w:rsidTr="00BC1B46">
        <w:trPr>
          <w:trHeight w:val="4091"/>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Представляет собой прозрачную жидкость зеленого  цвета со специфичным запахом, хорошо смешивающуюся с водой. В состав средства в качестве действующих веще</w:t>
            </w:r>
            <w:proofErr w:type="gramStart"/>
            <w:r w:rsidRPr="00BC1B46">
              <w:rPr>
                <w:rFonts w:ascii="Times New Roman" w:eastAsia="Times New Roman" w:hAnsi="Times New Roman" w:cs="Times New Roman"/>
                <w:color w:val="000000"/>
                <w:sz w:val="20"/>
                <w:szCs w:val="20"/>
              </w:rPr>
              <w:t>ств вх</w:t>
            </w:r>
            <w:proofErr w:type="gramEnd"/>
            <w:r w:rsidRPr="00BC1B46">
              <w:rPr>
                <w:rFonts w:ascii="Times New Roman" w:eastAsia="Times New Roman" w:hAnsi="Times New Roman" w:cs="Times New Roman"/>
                <w:color w:val="000000"/>
                <w:sz w:val="20"/>
                <w:szCs w:val="20"/>
              </w:rPr>
              <w:t xml:space="preserve">одят: 22 грамма </w:t>
            </w:r>
            <w:proofErr w:type="spellStart"/>
            <w:r w:rsidRPr="00BC1B46">
              <w:rPr>
                <w:rFonts w:ascii="Times New Roman" w:eastAsia="Times New Roman" w:hAnsi="Times New Roman" w:cs="Times New Roman"/>
                <w:color w:val="000000"/>
                <w:sz w:val="20"/>
                <w:szCs w:val="20"/>
              </w:rPr>
              <w:t>бензалкония</w:t>
            </w:r>
            <w:proofErr w:type="spellEnd"/>
            <w:r w:rsidRPr="00BC1B46">
              <w:rPr>
                <w:rFonts w:ascii="Times New Roman" w:eastAsia="Times New Roman" w:hAnsi="Times New Roman" w:cs="Times New Roman"/>
                <w:color w:val="000000"/>
                <w:sz w:val="20"/>
                <w:szCs w:val="20"/>
              </w:rPr>
              <w:t xml:space="preserve"> хлорида (бензил-С12-18-алкилдиметиламмоний, хлориды), 17 грамм 2-феноксиэтонола, 0,9 грамм </w:t>
            </w:r>
            <w:proofErr w:type="spellStart"/>
            <w:r w:rsidRPr="00BC1B46">
              <w:rPr>
                <w:rFonts w:ascii="Times New Roman" w:eastAsia="Times New Roman" w:hAnsi="Times New Roman" w:cs="Times New Roman"/>
                <w:color w:val="000000"/>
                <w:sz w:val="20"/>
                <w:szCs w:val="20"/>
              </w:rPr>
              <w:t>аминоалкилглицина</w:t>
            </w:r>
            <w:proofErr w:type="spellEnd"/>
            <w:r w:rsidRPr="00BC1B46">
              <w:rPr>
                <w:rFonts w:ascii="Times New Roman" w:eastAsia="Times New Roman" w:hAnsi="Times New Roman" w:cs="Times New Roman"/>
                <w:color w:val="000000"/>
                <w:sz w:val="20"/>
                <w:szCs w:val="20"/>
              </w:rPr>
              <w:t xml:space="preserve"> (амины, n-C10-16-алкилтриметиленединовые и продукты реакции из хлоруксусной кислоты, антикоррозийные добавки), </w:t>
            </w:r>
            <w:proofErr w:type="spellStart"/>
            <w:r w:rsidRPr="00BC1B46">
              <w:rPr>
                <w:rFonts w:ascii="Times New Roman" w:eastAsia="Times New Roman" w:hAnsi="Times New Roman" w:cs="Times New Roman"/>
                <w:color w:val="000000"/>
                <w:sz w:val="20"/>
                <w:szCs w:val="20"/>
              </w:rPr>
              <w:t>бензионные</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тенсиды</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рН</w:t>
            </w:r>
            <w:proofErr w:type="spellEnd"/>
            <w:r w:rsidRPr="00BC1B46">
              <w:rPr>
                <w:rFonts w:ascii="Times New Roman" w:eastAsia="Times New Roman" w:hAnsi="Times New Roman" w:cs="Times New Roman"/>
                <w:color w:val="000000"/>
                <w:sz w:val="20"/>
                <w:szCs w:val="20"/>
              </w:rPr>
              <w:t xml:space="preserve"> средства 8,6. Рабочие растворы можно использовать в течение 30 дней после разведения</w:t>
            </w:r>
            <w:proofErr w:type="gramStart"/>
            <w:r w:rsidRPr="00BC1B46">
              <w:rPr>
                <w:rFonts w:ascii="Times New Roman" w:eastAsia="Times New Roman" w:hAnsi="Times New Roman" w:cs="Times New Roman"/>
                <w:color w:val="000000"/>
                <w:sz w:val="20"/>
                <w:szCs w:val="20"/>
              </w:rPr>
              <w:t>..</w:t>
            </w:r>
            <w:proofErr w:type="gramEnd"/>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Для обработки поверхностей</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во флаконах объемом 2 л.</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100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11 875,00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1 187 500,00   </w:t>
            </w:r>
          </w:p>
        </w:tc>
      </w:tr>
      <w:tr w:rsidR="00BC1B46" w:rsidRPr="00BC1B46" w:rsidTr="00BC1B46">
        <w:trPr>
          <w:trHeight w:val="4944"/>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2</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Дезинфицирующее средство  представляет собой  водный раствор сине-голубого цвета,  со специфичным  запахом. В качестве  активных  компонентов  содержит: ЧАС (</w:t>
            </w:r>
            <w:proofErr w:type="spellStart"/>
            <w:r w:rsidRPr="00BC1B46">
              <w:rPr>
                <w:rFonts w:ascii="Times New Roman" w:eastAsia="Times New Roman" w:hAnsi="Times New Roman" w:cs="Times New Roman"/>
                <w:color w:val="000000"/>
                <w:sz w:val="20"/>
                <w:szCs w:val="20"/>
              </w:rPr>
              <w:t>алкилдиметилбензиламмоний</w:t>
            </w:r>
            <w:proofErr w:type="spellEnd"/>
            <w:r w:rsidRPr="00BC1B46">
              <w:rPr>
                <w:rFonts w:ascii="Times New Roman" w:eastAsia="Times New Roman" w:hAnsi="Times New Roman" w:cs="Times New Roman"/>
                <w:color w:val="000000"/>
                <w:sz w:val="20"/>
                <w:szCs w:val="20"/>
              </w:rPr>
              <w:t xml:space="preserve"> хлорид – 15±1%),   </w:t>
            </w:r>
            <w:proofErr w:type="spellStart"/>
            <w:r w:rsidRPr="00BC1B46">
              <w:rPr>
                <w:rFonts w:ascii="Times New Roman" w:eastAsia="Times New Roman" w:hAnsi="Times New Roman" w:cs="Times New Roman"/>
                <w:color w:val="000000"/>
                <w:sz w:val="20"/>
                <w:szCs w:val="20"/>
              </w:rPr>
              <w:t>глиоксаль</w:t>
            </w:r>
            <w:proofErr w:type="spellEnd"/>
            <w:r w:rsidRPr="00BC1B46">
              <w:rPr>
                <w:rFonts w:ascii="Times New Roman" w:eastAsia="Times New Roman" w:hAnsi="Times New Roman" w:cs="Times New Roman"/>
                <w:color w:val="000000"/>
                <w:sz w:val="20"/>
                <w:szCs w:val="20"/>
              </w:rPr>
              <w:t xml:space="preserve"> (10±1%), краситель, остальное вода. Срок хранения рабочих растворов (в  герметичной таре) – 14 суток. Растворы  средства  не  изменяют  качества  обрабатываемых  объектов  (включая различные марки оргстекла), не образуют на них пленки, не вызывает коррозии нержавеющего металла, не обесцвечивает  ткани, не  обладают  фиксирующим  действием  биологических  загрязнений. </w:t>
            </w:r>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Дезинфекция ИМН, ПСО, поверхности</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во флаконах объемом 1 л.</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80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 3 300,00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ind w:hanging="25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264 000,00   </w:t>
            </w:r>
          </w:p>
        </w:tc>
      </w:tr>
      <w:tr w:rsidR="00BC1B46" w:rsidRPr="00BC1B46" w:rsidTr="00BC1B46">
        <w:trPr>
          <w:trHeight w:val="3108"/>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3</w:t>
            </w:r>
          </w:p>
        </w:tc>
        <w:tc>
          <w:tcPr>
            <w:tcW w:w="350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Представляет собой жидкость </w:t>
            </w:r>
            <w:proofErr w:type="gramStart"/>
            <w:r w:rsidRPr="00BC1B46">
              <w:rPr>
                <w:rFonts w:ascii="Times New Roman" w:eastAsia="Times New Roman" w:hAnsi="Times New Roman" w:cs="Times New Roman"/>
                <w:color w:val="000000"/>
                <w:sz w:val="20"/>
                <w:szCs w:val="20"/>
              </w:rPr>
              <w:t>от</w:t>
            </w:r>
            <w:proofErr w:type="gramEnd"/>
            <w:r w:rsidRPr="00BC1B46">
              <w:rPr>
                <w:rFonts w:ascii="Times New Roman" w:eastAsia="Times New Roman" w:hAnsi="Times New Roman" w:cs="Times New Roman"/>
                <w:color w:val="000000"/>
                <w:sz w:val="20"/>
                <w:szCs w:val="20"/>
              </w:rPr>
              <w:t xml:space="preserve"> желтого до темно-коричневого цвета со слабым специфическим запахом. Содержит в своем составе в качестве действующих веществ</w:t>
            </w:r>
            <w:proofErr w:type="gramStart"/>
            <w:r w:rsidRPr="00BC1B46">
              <w:rPr>
                <w:rFonts w:ascii="Times New Roman" w:eastAsia="Times New Roman" w:hAnsi="Times New Roman" w:cs="Times New Roman"/>
                <w:color w:val="000000"/>
                <w:sz w:val="20"/>
                <w:szCs w:val="20"/>
              </w:rPr>
              <w:t>:д</w:t>
            </w:r>
            <w:proofErr w:type="gramEnd"/>
            <w:r w:rsidRPr="00BC1B46">
              <w:rPr>
                <w:rFonts w:ascii="Times New Roman" w:eastAsia="Times New Roman" w:hAnsi="Times New Roman" w:cs="Times New Roman"/>
                <w:color w:val="000000"/>
                <w:sz w:val="20"/>
                <w:szCs w:val="20"/>
              </w:rPr>
              <w:t xml:space="preserve">идецилдиметиламмонийхлорид-7,0±0,5%, глиоксаль-10±0,5%, </w:t>
            </w:r>
            <w:proofErr w:type="spellStart"/>
            <w:r w:rsidRPr="00BC1B46">
              <w:rPr>
                <w:rFonts w:ascii="Times New Roman" w:eastAsia="Times New Roman" w:hAnsi="Times New Roman" w:cs="Times New Roman"/>
                <w:color w:val="000000"/>
                <w:sz w:val="20"/>
                <w:szCs w:val="20"/>
              </w:rPr>
              <w:t>глутаровый</w:t>
            </w:r>
            <w:proofErr w:type="spellEnd"/>
            <w:r w:rsidRPr="00BC1B46">
              <w:rPr>
                <w:rFonts w:ascii="Times New Roman" w:eastAsia="Times New Roman" w:hAnsi="Times New Roman" w:cs="Times New Roman"/>
                <w:color w:val="000000"/>
                <w:sz w:val="20"/>
                <w:szCs w:val="20"/>
              </w:rPr>
              <w:t xml:space="preserve"> альдегид-6,0±0,5%и </w:t>
            </w:r>
            <w:proofErr w:type="spellStart"/>
            <w:r w:rsidRPr="00BC1B46">
              <w:rPr>
                <w:rFonts w:ascii="Times New Roman" w:eastAsia="Times New Roman" w:hAnsi="Times New Roman" w:cs="Times New Roman"/>
                <w:color w:val="000000"/>
                <w:sz w:val="20"/>
                <w:szCs w:val="20"/>
              </w:rPr>
              <w:t>полигексаметиленбигуанид</w:t>
            </w:r>
            <w:proofErr w:type="spellEnd"/>
            <w:r w:rsidRPr="00BC1B46">
              <w:rPr>
                <w:rFonts w:ascii="Times New Roman" w:eastAsia="Times New Roman" w:hAnsi="Times New Roman" w:cs="Times New Roman"/>
                <w:color w:val="000000"/>
                <w:sz w:val="20"/>
                <w:szCs w:val="20"/>
              </w:rPr>
              <w:t xml:space="preserve"> гидрохлорид 2,0±0,2%, а также поверхностно-активные вещества, краситель, воду.</w:t>
            </w:r>
            <w:r w:rsidRPr="00BC1B46">
              <w:rPr>
                <w:rFonts w:ascii="Times New Roman" w:eastAsia="Times New Roman" w:hAnsi="Times New Roman" w:cs="Times New Roman"/>
                <w:b/>
                <w:bCs/>
                <w:color w:val="000000"/>
                <w:sz w:val="20"/>
                <w:szCs w:val="20"/>
              </w:rPr>
              <w:t>рН</w:t>
            </w:r>
            <w:r w:rsidRPr="00BC1B46">
              <w:rPr>
                <w:rFonts w:ascii="Times New Roman" w:eastAsia="Times New Roman" w:hAnsi="Times New Roman" w:cs="Times New Roman"/>
                <w:color w:val="000000"/>
                <w:sz w:val="20"/>
                <w:szCs w:val="20"/>
              </w:rPr>
              <w:t>1% водного раствора средства 3,5-5,0.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Дезинфекция ИМН, ПСО, для оборудования, поверхностей</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во флаконах объемом 1 л.</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80</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 6 450,00   </w:t>
            </w:r>
          </w:p>
        </w:tc>
        <w:tc>
          <w:tcPr>
            <w:tcW w:w="137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516 000,00   </w:t>
            </w:r>
          </w:p>
        </w:tc>
      </w:tr>
      <w:tr w:rsidR="00BC1B46" w:rsidRPr="00BC1B46" w:rsidTr="00BC1B46">
        <w:trPr>
          <w:trHeight w:val="5518"/>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4</w:t>
            </w:r>
          </w:p>
        </w:tc>
        <w:tc>
          <w:tcPr>
            <w:tcW w:w="350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gramStart"/>
            <w:r w:rsidRPr="00BC1B46">
              <w:rPr>
                <w:rFonts w:ascii="Times New Roman" w:eastAsia="Times New Roman" w:hAnsi="Times New Roman" w:cs="Times New Roman"/>
                <w:color w:val="000000"/>
                <w:sz w:val="20"/>
                <w:szCs w:val="20"/>
              </w:rPr>
              <w:t>Таблетки белого цвета круглой формы с выпуклыми поверхностями, с/без крестообразными разделительными бороздками, с характерным запахом хлора.</w:t>
            </w:r>
            <w:proofErr w:type="gramEnd"/>
            <w:r w:rsidRPr="00BC1B46">
              <w:rPr>
                <w:rFonts w:ascii="Times New Roman" w:eastAsia="Times New Roman" w:hAnsi="Times New Roman" w:cs="Times New Roman"/>
                <w:color w:val="000000"/>
                <w:sz w:val="20"/>
                <w:szCs w:val="20"/>
              </w:rPr>
              <w:t xml:space="preserve"> В качестве действующих веществ в состав средства входят натриевая соль </w:t>
            </w:r>
            <w:proofErr w:type="spellStart"/>
            <w:r w:rsidRPr="00BC1B46">
              <w:rPr>
                <w:rFonts w:ascii="Times New Roman" w:eastAsia="Times New Roman" w:hAnsi="Times New Roman" w:cs="Times New Roman"/>
                <w:color w:val="000000"/>
                <w:sz w:val="20"/>
                <w:szCs w:val="20"/>
              </w:rPr>
              <w:t>дихлоризоциануровой</w:t>
            </w:r>
            <w:proofErr w:type="spellEnd"/>
            <w:r w:rsidRPr="00BC1B46">
              <w:rPr>
                <w:rFonts w:ascii="Times New Roman" w:eastAsia="Times New Roman" w:hAnsi="Times New Roman" w:cs="Times New Roman"/>
                <w:color w:val="000000"/>
                <w:sz w:val="20"/>
                <w:szCs w:val="20"/>
              </w:rPr>
              <w:t xml:space="preserve"> кислоты (</w:t>
            </w:r>
            <w:proofErr w:type="spellStart"/>
            <w:r w:rsidRPr="00BC1B46">
              <w:rPr>
                <w:rFonts w:ascii="Times New Roman" w:eastAsia="Times New Roman" w:hAnsi="Times New Roman" w:cs="Times New Roman"/>
                <w:color w:val="000000"/>
                <w:sz w:val="20"/>
                <w:szCs w:val="20"/>
              </w:rPr>
              <w:t>дигидрат</w:t>
            </w:r>
            <w:proofErr w:type="spellEnd"/>
            <w:r w:rsidRPr="00BC1B46">
              <w:rPr>
                <w:rFonts w:ascii="Times New Roman" w:eastAsia="Times New Roman" w:hAnsi="Times New Roman" w:cs="Times New Roman"/>
                <w:color w:val="000000"/>
                <w:sz w:val="20"/>
                <w:szCs w:val="20"/>
              </w:rPr>
              <w:t xml:space="preserve">) от 28% до 99 %, 1,3-дихлор-5,5-диметилгидантоин от 2% до 6 % в зависимости от требований потребителя. Также по требованию потребителя могут быть изготовлены таблетки с различной массой (2,66-5г) и различным содержанием активного хлора (от 20 до 60%) в одной таблетке. Масса активного хлора при растворении 1 таблетки любого веса – 1,5 г. Функциональные добавки обеспечивают дополнительный моющий и отбеливающий эффект. Срок годности рабочих растворов - 5 суток. </w:t>
            </w:r>
          </w:p>
        </w:tc>
        <w:tc>
          <w:tcPr>
            <w:tcW w:w="1134"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Для текущей и генеральной уборки, для прививочного кабинета и лаборатории</w:t>
            </w:r>
          </w:p>
        </w:tc>
        <w:tc>
          <w:tcPr>
            <w:tcW w:w="1276"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банка 1 кг</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w:t>
            </w:r>
            <w:proofErr w:type="gramStart"/>
            <w:r w:rsidRPr="00BC1B46">
              <w:rPr>
                <w:rFonts w:ascii="Times New Roman" w:eastAsia="Times New Roman" w:hAnsi="Times New Roman" w:cs="Times New Roman"/>
                <w:color w:val="000000"/>
                <w:sz w:val="20"/>
                <w:szCs w:val="20"/>
              </w:rPr>
              <w:t>х</w:t>
            </w:r>
            <w:proofErr w:type="gramEnd"/>
            <w:r w:rsidRPr="00BC1B46">
              <w:rPr>
                <w:rFonts w:ascii="Times New Roman" w:eastAsia="Times New Roman" w:hAnsi="Times New Roman" w:cs="Times New Roman"/>
                <w:color w:val="000000"/>
                <w:sz w:val="20"/>
                <w:szCs w:val="20"/>
              </w:rPr>
              <w:t xml:space="preserve">лорные таблетки 3,33 гр. №300) </w:t>
            </w:r>
          </w:p>
        </w:tc>
        <w:tc>
          <w:tcPr>
            <w:tcW w:w="85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банка</w:t>
            </w:r>
          </w:p>
        </w:tc>
        <w:tc>
          <w:tcPr>
            <w:tcW w:w="709"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200</w:t>
            </w:r>
          </w:p>
        </w:tc>
        <w:tc>
          <w:tcPr>
            <w:tcW w:w="1180"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3 600,00   </w:t>
            </w:r>
          </w:p>
        </w:tc>
        <w:tc>
          <w:tcPr>
            <w:tcW w:w="137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 720 000,00   </w:t>
            </w:r>
          </w:p>
        </w:tc>
      </w:tr>
      <w:tr w:rsidR="00BC1B46" w:rsidRPr="00BC1B46" w:rsidTr="00BC1B46">
        <w:trPr>
          <w:trHeight w:val="4818"/>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5</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Дезинфицирующее средство, представляющее собой жидкий концентрат, должно обязательно содержать в составе кислородосодержащие соединения (перекись водорода). В качестве АДВ также должно содержать: четвертичные аммонийные соединения (ЧАС) до 26%  (</w:t>
            </w:r>
            <w:proofErr w:type="spellStart"/>
            <w:r w:rsidRPr="00BC1B46">
              <w:rPr>
                <w:rFonts w:ascii="Times New Roman" w:eastAsia="Times New Roman" w:hAnsi="Times New Roman" w:cs="Times New Roman"/>
                <w:color w:val="000000"/>
                <w:sz w:val="20"/>
                <w:szCs w:val="20"/>
              </w:rPr>
              <w:t>n-алкилдиметилбензиламмоний</w:t>
            </w:r>
            <w:proofErr w:type="spellEnd"/>
            <w:r w:rsidRPr="00BC1B46">
              <w:rPr>
                <w:rFonts w:ascii="Times New Roman" w:eastAsia="Times New Roman" w:hAnsi="Times New Roman" w:cs="Times New Roman"/>
                <w:color w:val="000000"/>
                <w:sz w:val="20"/>
                <w:szCs w:val="20"/>
              </w:rPr>
              <w:t xml:space="preserve"> хлорид – до 13%; </w:t>
            </w:r>
            <w:proofErr w:type="spellStart"/>
            <w:r w:rsidRPr="00BC1B46">
              <w:rPr>
                <w:rFonts w:ascii="Times New Roman" w:eastAsia="Times New Roman" w:hAnsi="Times New Roman" w:cs="Times New Roman"/>
                <w:color w:val="000000"/>
                <w:sz w:val="20"/>
                <w:szCs w:val="20"/>
              </w:rPr>
              <w:t>дидецилметилбензиламмоний</w:t>
            </w:r>
            <w:proofErr w:type="spellEnd"/>
            <w:r w:rsidRPr="00BC1B46">
              <w:rPr>
                <w:rFonts w:ascii="Times New Roman" w:eastAsia="Times New Roman" w:hAnsi="Times New Roman" w:cs="Times New Roman"/>
                <w:color w:val="000000"/>
                <w:sz w:val="20"/>
                <w:szCs w:val="20"/>
              </w:rPr>
              <w:t xml:space="preserve"> хлорид –  до 13%), </w:t>
            </w:r>
            <w:proofErr w:type="spellStart"/>
            <w:r w:rsidRPr="00BC1B46">
              <w:rPr>
                <w:rFonts w:ascii="Times New Roman" w:eastAsia="Times New Roman" w:hAnsi="Times New Roman" w:cs="Times New Roman"/>
                <w:color w:val="000000"/>
                <w:sz w:val="20"/>
                <w:szCs w:val="20"/>
              </w:rPr>
              <w:t>пероксид</w:t>
            </w:r>
            <w:proofErr w:type="spellEnd"/>
            <w:r w:rsidRPr="00BC1B46">
              <w:rPr>
                <w:rFonts w:ascii="Times New Roman" w:eastAsia="Times New Roman" w:hAnsi="Times New Roman" w:cs="Times New Roman"/>
                <w:color w:val="000000"/>
                <w:sz w:val="20"/>
                <w:szCs w:val="20"/>
              </w:rPr>
              <w:t xml:space="preserve"> водорода до 9%;  комплекс кислот: молочная, лимонная, ортофосфорная кислоты – до 3%; ингибитор коррозии  и функциональные добавки.  Водородный показатель </w:t>
            </w:r>
            <w:proofErr w:type="spellStart"/>
            <w:r w:rsidRPr="00BC1B46">
              <w:rPr>
                <w:rFonts w:ascii="Times New Roman" w:eastAsia="Times New Roman" w:hAnsi="Times New Roman" w:cs="Times New Roman"/>
                <w:color w:val="000000"/>
                <w:sz w:val="20"/>
                <w:szCs w:val="20"/>
              </w:rPr>
              <w:t>pH</w:t>
            </w:r>
            <w:proofErr w:type="spellEnd"/>
            <w:r w:rsidRPr="00BC1B46">
              <w:rPr>
                <w:rFonts w:ascii="Times New Roman" w:eastAsia="Times New Roman" w:hAnsi="Times New Roman" w:cs="Times New Roman"/>
                <w:color w:val="000000"/>
                <w:sz w:val="20"/>
                <w:szCs w:val="20"/>
              </w:rPr>
              <w:t xml:space="preserve"> 1% рабочего раствора должен быть не менее 3,5 ± 1,0.</w:t>
            </w:r>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Дезинфекция оборудования</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во флаконах 1 л. с крышкой - клапаном </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100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 4 175,00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417 500,00   </w:t>
            </w:r>
          </w:p>
        </w:tc>
      </w:tr>
      <w:tr w:rsidR="00BC1B46" w:rsidRPr="00BC1B46" w:rsidTr="00BC1B46">
        <w:trPr>
          <w:trHeight w:val="3958"/>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6</w:t>
            </w:r>
          </w:p>
        </w:tc>
        <w:tc>
          <w:tcPr>
            <w:tcW w:w="350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Концентрат оранжевого или зеленого цвета, хорошо смешивающийся с водой, представляет собой комплекс 2х-четвертично аммониевых соединений 6</w:t>
            </w:r>
            <w:r w:rsidRPr="00BC1B46">
              <w:rPr>
                <w:rFonts w:ascii="Times New Roman" w:eastAsia="Times New Roman" w:hAnsi="Times New Roman" w:cs="Times New Roman"/>
                <w:color w:val="000000"/>
                <w:sz w:val="20"/>
                <w:szCs w:val="20"/>
                <w:u w:val="single"/>
              </w:rPr>
              <w:t>+</w:t>
            </w:r>
            <w:r w:rsidRPr="00BC1B46">
              <w:rPr>
                <w:rFonts w:ascii="Times New Roman" w:eastAsia="Times New Roman" w:hAnsi="Times New Roman" w:cs="Times New Roman"/>
                <w:color w:val="000000"/>
                <w:sz w:val="20"/>
                <w:szCs w:val="20"/>
              </w:rPr>
              <w:t xml:space="preserve">0,11, </w:t>
            </w:r>
            <w:proofErr w:type="spellStart"/>
            <w:r w:rsidRPr="00BC1B46">
              <w:rPr>
                <w:rFonts w:ascii="Times New Roman" w:eastAsia="Times New Roman" w:hAnsi="Times New Roman" w:cs="Times New Roman"/>
                <w:color w:val="000000"/>
                <w:sz w:val="20"/>
                <w:szCs w:val="20"/>
              </w:rPr>
              <w:t>алкилдиметилбензил</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аммониум</w:t>
            </w:r>
            <w:proofErr w:type="spellEnd"/>
            <w:r w:rsidRPr="00BC1B46">
              <w:rPr>
                <w:rFonts w:ascii="Times New Roman" w:eastAsia="Times New Roman" w:hAnsi="Times New Roman" w:cs="Times New Roman"/>
                <w:color w:val="000000"/>
                <w:sz w:val="20"/>
                <w:szCs w:val="20"/>
              </w:rPr>
              <w:t xml:space="preserve"> хлорид 3</w:t>
            </w:r>
            <w:r w:rsidRPr="00BC1B46">
              <w:rPr>
                <w:rFonts w:ascii="Times New Roman" w:eastAsia="Times New Roman" w:hAnsi="Times New Roman" w:cs="Times New Roman"/>
                <w:color w:val="000000"/>
                <w:sz w:val="20"/>
                <w:szCs w:val="20"/>
                <w:u w:val="single"/>
              </w:rPr>
              <w:t>+</w:t>
            </w:r>
            <w:r w:rsidRPr="00BC1B46">
              <w:rPr>
                <w:rFonts w:ascii="Times New Roman" w:eastAsia="Times New Roman" w:hAnsi="Times New Roman" w:cs="Times New Roman"/>
                <w:color w:val="000000"/>
                <w:sz w:val="20"/>
                <w:szCs w:val="20"/>
              </w:rPr>
              <w:t xml:space="preserve">0,5%, </w:t>
            </w:r>
            <w:proofErr w:type="spellStart"/>
            <w:r w:rsidRPr="00BC1B46">
              <w:rPr>
                <w:rFonts w:ascii="Times New Roman" w:eastAsia="Times New Roman" w:hAnsi="Times New Roman" w:cs="Times New Roman"/>
                <w:color w:val="000000"/>
                <w:sz w:val="20"/>
                <w:szCs w:val="20"/>
              </w:rPr>
              <w:t>алкилдиметилэтилбензиламмониум</w:t>
            </w:r>
            <w:proofErr w:type="spellEnd"/>
            <w:r w:rsidRPr="00BC1B46">
              <w:rPr>
                <w:rFonts w:ascii="Times New Roman" w:eastAsia="Times New Roman" w:hAnsi="Times New Roman" w:cs="Times New Roman"/>
                <w:color w:val="000000"/>
                <w:sz w:val="20"/>
                <w:szCs w:val="20"/>
              </w:rPr>
              <w:t xml:space="preserve"> 3</w:t>
            </w:r>
            <w:r w:rsidRPr="00BC1B46">
              <w:rPr>
                <w:rFonts w:ascii="Times New Roman" w:eastAsia="Times New Roman" w:hAnsi="Times New Roman" w:cs="Times New Roman"/>
                <w:color w:val="000000"/>
                <w:sz w:val="20"/>
                <w:szCs w:val="20"/>
                <w:u w:val="single"/>
              </w:rPr>
              <w:t>+</w:t>
            </w:r>
            <w:r w:rsidRPr="00BC1B46">
              <w:rPr>
                <w:rFonts w:ascii="Times New Roman" w:eastAsia="Times New Roman" w:hAnsi="Times New Roman" w:cs="Times New Roman"/>
                <w:color w:val="000000"/>
                <w:sz w:val="20"/>
                <w:szCs w:val="20"/>
              </w:rPr>
              <w:t xml:space="preserve">0,6%, </w:t>
            </w:r>
            <w:proofErr w:type="spellStart"/>
            <w:r w:rsidRPr="00BC1B46">
              <w:rPr>
                <w:rFonts w:ascii="Times New Roman" w:eastAsia="Times New Roman" w:hAnsi="Times New Roman" w:cs="Times New Roman"/>
                <w:color w:val="000000"/>
                <w:sz w:val="20"/>
                <w:szCs w:val="20"/>
              </w:rPr>
              <w:t>этоксилат</w:t>
            </w:r>
            <w:proofErr w:type="spellEnd"/>
            <w:r w:rsidRPr="00BC1B46">
              <w:rPr>
                <w:rFonts w:ascii="Times New Roman" w:eastAsia="Times New Roman" w:hAnsi="Times New Roman" w:cs="Times New Roman"/>
                <w:color w:val="000000"/>
                <w:sz w:val="20"/>
                <w:szCs w:val="20"/>
              </w:rPr>
              <w:t xml:space="preserve"> с6-12, с10-16 и </w:t>
            </w:r>
            <w:proofErr w:type="spellStart"/>
            <w:r w:rsidRPr="00BC1B46">
              <w:rPr>
                <w:rFonts w:ascii="Times New Roman" w:eastAsia="Times New Roman" w:hAnsi="Times New Roman" w:cs="Times New Roman"/>
                <w:color w:val="000000"/>
                <w:sz w:val="20"/>
                <w:szCs w:val="20"/>
              </w:rPr>
              <w:t>пропоксилат</w:t>
            </w:r>
            <w:proofErr w:type="spellEnd"/>
            <w:r w:rsidRPr="00BC1B46">
              <w:rPr>
                <w:rFonts w:ascii="Times New Roman" w:eastAsia="Times New Roman" w:hAnsi="Times New Roman" w:cs="Times New Roman"/>
                <w:color w:val="000000"/>
                <w:sz w:val="20"/>
                <w:szCs w:val="20"/>
              </w:rPr>
              <w:t xml:space="preserve"> алкоголь в сумме 7</w:t>
            </w:r>
            <w:r w:rsidRPr="00BC1B46">
              <w:rPr>
                <w:rFonts w:ascii="Times New Roman" w:eastAsia="Times New Roman" w:hAnsi="Times New Roman" w:cs="Times New Roman"/>
                <w:color w:val="000000"/>
                <w:sz w:val="20"/>
                <w:szCs w:val="20"/>
                <w:u w:val="single"/>
              </w:rPr>
              <w:t>+</w:t>
            </w:r>
            <w:r w:rsidRPr="00BC1B46">
              <w:rPr>
                <w:rFonts w:ascii="Times New Roman" w:eastAsia="Times New Roman" w:hAnsi="Times New Roman" w:cs="Times New Roman"/>
                <w:color w:val="000000"/>
                <w:sz w:val="20"/>
                <w:szCs w:val="20"/>
              </w:rPr>
              <w:t xml:space="preserve">0,9%, </w:t>
            </w:r>
            <w:proofErr w:type="spellStart"/>
            <w:r w:rsidRPr="00BC1B46">
              <w:rPr>
                <w:rFonts w:ascii="Times New Roman" w:eastAsia="Times New Roman" w:hAnsi="Times New Roman" w:cs="Times New Roman"/>
                <w:color w:val="000000"/>
                <w:sz w:val="20"/>
                <w:szCs w:val="20"/>
              </w:rPr>
              <w:t>монобутиловый</w:t>
            </w:r>
            <w:proofErr w:type="spellEnd"/>
            <w:r w:rsidRPr="00BC1B46">
              <w:rPr>
                <w:rFonts w:ascii="Times New Roman" w:eastAsia="Times New Roman" w:hAnsi="Times New Roman" w:cs="Times New Roman"/>
                <w:color w:val="000000"/>
                <w:sz w:val="20"/>
                <w:szCs w:val="20"/>
              </w:rPr>
              <w:t xml:space="preserve"> эфир </w:t>
            </w:r>
            <w:proofErr w:type="spellStart"/>
            <w:r w:rsidRPr="00BC1B46">
              <w:rPr>
                <w:rFonts w:ascii="Times New Roman" w:eastAsia="Times New Roman" w:hAnsi="Times New Roman" w:cs="Times New Roman"/>
                <w:color w:val="000000"/>
                <w:sz w:val="20"/>
                <w:szCs w:val="20"/>
              </w:rPr>
              <w:t>этиленглюколя</w:t>
            </w:r>
            <w:proofErr w:type="spellEnd"/>
            <w:r w:rsidRPr="00BC1B46">
              <w:rPr>
                <w:rFonts w:ascii="Times New Roman" w:eastAsia="Times New Roman" w:hAnsi="Times New Roman" w:cs="Times New Roman"/>
                <w:color w:val="000000"/>
                <w:sz w:val="20"/>
                <w:szCs w:val="20"/>
              </w:rPr>
              <w:t xml:space="preserve"> 9</w:t>
            </w:r>
            <w:r w:rsidRPr="00BC1B46">
              <w:rPr>
                <w:rFonts w:ascii="Times New Roman" w:eastAsia="Times New Roman" w:hAnsi="Times New Roman" w:cs="Times New Roman"/>
                <w:color w:val="000000"/>
                <w:sz w:val="20"/>
                <w:szCs w:val="20"/>
                <w:u w:val="single"/>
              </w:rPr>
              <w:t>+</w:t>
            </w:r>
            <w:r w:rsidRPr="00BC1B46">
              <w:rPr>
                <w:rFonts w:ascii="Times New Roman" w:eastAsia="Times New Roman" w:hAnsi="Times New Roman" w:cs="Times New Roman"/>
                <w:color w:val="000000"/>
                <w:sz w:val="20"/>
                <w:szCs w:val="20"/>
              </w:rPr>
              <w:t xml:space="preserve">0,5%, комплексообразователь 1,5%, </w:t>
            </w:r>
            <w:proofErr w:type="spellStart"/>
            <w:r w:rsidRPr="00BC1B46">
              <w:rPr>
                <w:rFonts w:ascii="Times New Roman" w:eastAsia="Times New Roman" w:hAnsi="Times New Roman" w:cs="Times New Roman"/>
                <w:color w:val="000000"/>
                <w:sz w:val="20"/>
                <w:szCs w:val="20"/>
              </w:rPr>
              <w:t>метоксилат</w:t>
            </w:r>
            <w:proofErr w:type="spellEnd"/>
            <w:r w:rsidRPr="00BC1B46">
              <w:rPr>
                <w:rFonts w:ascii="Times New Roman" w:eastAsia="Times New Roman" w:hAnsi="Times New Roman" w:cs="Times New Roman"/>
                <w:color w:val="000000"/>
                <w:sz w:val="20"/>
                <w:szCs w:val="20"/>
              </w:rPr>
              <w:t xml:space="preserve"> натрия 3%, гидроокись калия 2,5%, ПАВ, отдушка, краситель</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w:t>
            </w:r>
            <w:proofErr w:type="spellStart"/>
            <w:proofErr w:type="gramStart"/>
            <w:r w:rsidRPr="00BC1B46">
              <w:rPr>
                <w:rFonts w:ascii="Times New Roman" w:eastAsia="Times New Roman" w:hAnsi="Times New Roman" w:cs="Times New Roman"/>
                <w:color w:val="000000"/>
                <w:sz w:val="20"/>
                <w:szCs w:val="20"/>
              </w:rPr>
              <w:t>р</w:t>
            </w:r>
            <w:proofErr w:type="gramEnd"/>
            <w:r w:rsidRPr="00BC1B46">
              <w:rPr>
                <w:rFonts w:ascii="Times New Roman" w:eastAsia="Times New Roman" w:hAnsi="Times New Roman" w:cs="Times New Roman"/>
                <w:color w:val="000000"/>
                <w:sz w:val="20"/>
                <w:szCs w:val="20"/>
              </w:rPr>
              <w:t>Н</w:t>
            </w:r>
            <w:proofErr w:type="spellEnd"/>
            <w:r w:rsidRPr="00BC1B46">
              <w:rPr>
                <w:rFonts w:ascii="Times New Roman" w:eastAsia="Times New Roman" w:hAnsi="Times New Roman" w:cs="Times New Roman"/>
                <w:color w:val="000000"/>
                <w:sz w:val="20"/>
                <w:szCs w:val="20"/>
              </w:rPr>
              <w:t xml:space="preserve"> концентрата 12,0±1,0.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Дезинфекция ИМН, ПСО, для оборудования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во флаконах 1 л. с дозирующим устройством</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80</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4 945,00   </w:t>
            </w:r>
          </w:p>
        </w:tc>
        <w:tc>
          <w:tcPr>
            <w:tcW w:w="137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395 600,00   </w:t>
            </w:r>
          </w:p>
        </w:tc>
      </w:tr>
      <w:tr w:rsidR="00BC1B46" w:rsidRPr="00BC1B46" w:rsidTr="00BC1B46">
        <w:trPr>
          <w:trHeight w:val="8352"/>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7</w:t>
            </w:r>
          </w:p>
        </w:tc>
        <w:tc>
          <w:tcPr>
            <w:tcW w:w="350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Дезсредство</w:t>
            </w:r>
            <w:proofErr w:type="spellEnd"/>
            <w:r w:rsidRPr="00BC1B46">
              <w:rPr>
                <w:rFonts w:ascii="Times New Roman" w:eastAsia="Times New Roman" w:hAnsi="Times New Roman" w:cs="Times New Roman"/>
                <w:color w:val="000000"/>
                <w:sz w:val="20"/>
                <w:szCs w:val="20"/>
              </w:rPr>
              <w:t xml:space="preserve"> должно содержать в своем составе в качестве АДВ </w:t>
            </w:r>
            <w:proofErr w:type="spellStart"/>
            <w:r w:rsidRPr="00BC1B46">
              <w:rPr>
                <w:rFonts w:ascii="Times New Roman" w:eastAsia="Times New Roman" w:hAnsi="Times New Roman" w:cs="Times New Roman"/>
                <w:color w:val="000000"/>
                <w:sz w:val="20"/>
                <w:szCs w:val="20"/>
              </w:rPr>
              <w:t>полигексаметиленгуанидин</w:t>
            </w:r>
            <w:proofErr w:type="spellEnd"/>
            <w:r w:rsidRPr="00BC1B46">
              <w:rPr>
                <w:rFonts w:ascii="Times New Roman" w:eastAsia="Times New Roman" w:hAnsi="Times New Roman" w:cs="Times New Roman"/>
                <w:color w:val="000000"/>
                <w:sz w:val="20"/>
                <w:szCs w:val="20"/>
              </w:rPr>
              <w:t xml:space="preserve"> гидрохлорид (ПГМГ) в интервале 0,6% - 0,8%, </w:t>
            </w:r>
            <w:proofErr w:type="spellStart"/>
            <w:r w:rsidRPr="00BC1B46">
              <w:rPr>
                <w:rFonts w:ascii="Times New Roman" w:eastAsia="Times New Roman" w:hAnsi="Times New Roman" w:cs="Times New Roman"/>
                <w:color w:val="000000"/>
                <w:sz w:val="20"/>
                <w:szCs w:val="20"/>
              </w:rPr>
              <w:t>бензалкониум</w:t>
            </w:r>
            <w:proofErr w:type="spellEnd"/>
            <w:r w:rsidRPr="00BC1B46">
              <w:rPr>
                <w:rFonts w:ascii="Times New Roman" w:eastAsia="Times New Roman" w:hAnsi="Times New Roman" w:cs="Times New Roman"/>
                <w:color w:val="000000"/>
                <w:sz w:val="20"/>
                <w:szCs w:val="20"/>
              </w:rPr>
              <w:t xml:space="preserve"> хлорид (ЧАС) в интервале 1,1% - 1,3%, </w:t>
            </w:r>
            <w:proofErr w:type="spellStart"/>
            <w:r w:rsidRPr="00BC1B46">
              <w:rPr>
                <w:rFonts w:ascii="Times New Roman" w:eastAsia="Times New Roman" w:hAnsi="Times New Roman" w:cs="Times New Roman"/>
                <w:color w:val="000000"/>
                <w:sz w:val="20"/>
                <w:szCs w:val="20"/>
              </w:rPr>
              <w:t>N,N-бис</w:t>
            </w:r>
            <w:proofErr w:type="spellEnd"/>
            <w:r w:rsidRPr="00BC1B46">
              <w:rPr>
                <w:rFonts w:ascii="Times New Roman" w:eastAsia="Times New Roman" w:hAnsi="Times New Roman" w:cs="Times New Roman"/>
                <w:color w:val="000000"/>
                <w:sz w:val="20"/>
                <w:szCs w:val="20"/>
              </w:rPr>
              <w:t xml:space="preserve"> (3-аминопропил) </w:t>
            </w:r>
            <w:proofErr w:type="spellStart"/>
            <w:r w:rsidRPr="00BC1B46">
              <w:rPr>
                <w:rFonts w:ascii="Times New Roman" w:eastAsia="Times New Roman" w:hAnsi="Times New Roman" w:cs="Times New Roman"/>
                <w:color w:val="000000"/>
                <w:sz w:val="20"/>
                <w:szCs w:val="20"/>
              </w:rPr>
              <w:t>додециламин</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триамин</w:t>
            </w:r>
            <w:proofErr w:type="spellEnd"/>
            <w:r w:rsidRPr="00BC1B46">
              <w:rPr>
                <w:rFonts w:ascii="Times New Roman" w:eastAsia="Times New Roman" w:hAnsi="Times New Roman" w:cs="Times New Roman"/>
                <w:color w:val="000000"/>
                <w:sz w:val="20"/>
                <w:szCs w:val="20"/>
              </w:rPr>
              <w:t xml:space="preserve">) в интервале 2,7% - 2,9%, а также </w:t>
            </w:r>
            <w:proofErr w:type="spellStart"/>
            <w:r w:rsidRPr="00BC1B46">
              <w:rPr>
                <w:rFonts w:ascii="Times New Roman" w:eastAsia="Times New Roman" w:hAnsi="Times New Roman" w:cs="Times New Roman"/>
                <w:color w:val="000000"/>
                <w:sz w:val="20"/>
                <w:szCs w:val="20"/>
              </w:rPr>
              <w:t>неонол</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тетранатриевую</w:t>
            </w:r>
            <w:proofErr w:type="spellEnd"/>
            <w:r w:rsidRPr="00BC1B46">
              <w:rPr>
                <w:rFonts w:ascii="Times New Roman" w:eastAsia="Times New Roman" w:hAnsi="Times New Roman" w:cs="Times New Roman"/>
                <w:color w:val="000000"/>
                <w:sz w:val="20"/>
                <w:szCs w:val="20"/>
              </w:rPr>
              <w:t xml:space="preserve"> соль ЭДТА, </w:t>
            </w:r>
            <w:proofErr w:type="spellStart"/>
            <w:r w:rsidRPr="00BC1B46">
              <w:rPr>
                <w:rFonts w:ascii="Times New Roman" w:eastAsia="Times New Roman" w:hAnsi="Times New Roman" w:cs="Times New Roman"/>
                <w:color w:val="000000"/>
                <w:sz w:val="20"/>
                <w:szCs w:val="20"/>
              </w:rPr>
              <w:t>бутилдигликоль</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бензотриазол</w:t>
            </w:r>
            <w:proofErr w:type="spellEnd"/>
            <w:r w:rsidRPr="00BC1B46">
              <w:rPr>
                <w:rFonts w:ascii="Times New Roman" w:eastAsia="Times New Roman" w:hAnsi="Times New Roman" w:cs="Times New Roman"/>
                <w:color w:val="000000"/>
                <w:sz w:val="20"/>
                <w:szCs w:val="20"/>
              </w:rPr>
              <w:t xml:space="preserve"> и воду. Средство не должно содержать альдегидов, перекиси, хлора</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w:t>
            </w:r>
            <w:proofErr w:type="spellStart"/>
            <w:proofErr w:type="gramStart"/>
            <w:r w:rsidRPr="00BC1B46">
              <w:rPr>
                <w:rFonts w:ascii="Times New Roman" w:eastAsia="Times New Roman" w:hAnsi="Times New Roman" w:cs="Times New Roman"/>
                <w:color w:val="000000"/>
                <w:sz w:val="20"/>
                <w:szCs w:val="20"/>
              </w:rPr>
              <w:t>р</w:t>
            </w:r>
            <w:proofErr w:type="gramEnd"/>
            <w:r w:rsidRPr="00BC1B46">
              <w:rPr>
                <w:rFonts w:ascii="Times New Roman" w:eastAsia="Times New Roman" w:hAnsi="Times New Roman" w:cs="Times New Roman"/>
                <w:color w:val="000000"/>
                <w:sz w:val="20"/>
                <w:szCs w:val="20"/>
              </w:rPr>
              <w:t>Н</w:t>
            </w:r>
            <w:proofErr w:type="spellEnd"/>
            <w:r w:rsidRPr="00BC1B46">
              <w:rPr>
                <w:rFonts w:ascii="Times New Roman" w:eastAsia="Times New Roman" w:hAnsi="Times New Roman" w:cs="Times New Roman"/>
                <w:color w:val="000000"/>
                <w:sz w:val="20"/>
                <w:szCs w:val="20"/>
              </w:rPr>
              <w:t xml:space="preserve"> средства должен находиться в интервале от 10,5 до 12,5. Средство должно обладать бактерицидной, </w:t>
            </w:r>
            <w:proofErr w:type="spellStart"/>
            <w:r w:rsidRPr="00BC1B46">
              <w:rPr>
                <w:rFonts w:ascii="Times New Roman" w:eastAsia="Times New Roman" w:hAnsi="Times New Roman" w:cs="Times New Roman"/>
                <w:color w:val="000000"/>
                <w:sz w:val="20"/>
                <w:szCs w:val="20"/>
              </w:rPr>
              <w:t>туберкулоцидной</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вирулицидной</w:t>
            </w:r>
            <w:proofErr w:type="spellEnd"/>
            <w:r w:rsidRPr="00BC1B46">
              <w:rPr>
                <w:rFonts w:ascii="Times New Roman" w:eastAsia="Times New Roman" w:hAnsi="Times New Roman" w:cs="Times New Roman"/>
                <w:color w:val="000000"/>
                <w:sz w:val="20"/>
                <w:szCs w:val="20"/>
              </w:rPr>
              <w:t xml:space="preserve"> и </w:t>
            </w:r>
            <w:proofErr w:type="spellStart"/>
            <w:r w:rsidRPr="00BC1B46">
              <w:rPr>
                <w:rFonts w:ascii="Times New Roman" w:eastAsia="Times New Roman" w:hAnsi="Times New Roman" w:cs="Times New Roman"/>
                <w:color w:val="000000"/>
                <w:sz w:val="20"/>
                <w:szCs w:val="20"/>
              </w:rPr>
              <w:t>фунгицидной</w:t>
            </w:r>
            <w:proofErr w:type="spellEnd"/>
            <w:r w:rsidRPr="00BC1B46">
              <w:rPr>
                <w:rFonts w:ascii="Times New Roman" w:eastAsia="Times New Roman" w:hAnsi="Times New Roman" w:cs="Times New Roman"/>
                <w:color w:val="000000"/>
                <w:sz w:val="20"/>
                <w:szCs w:val="20"/>
              </w:rPr>
              <w:t xml:space="preserve"> активностью. </w:t>
            </w:r>
            <w:proofErr w:type="gramStart"/>
            <w:r w:rsidRPr="00BC1B46">
              <w:rPr>
                <w:rFonts w:ascii="Times New Roman" w:eastAsia="Times New Roman" w:hAnsi="Times New Roman" w:cs="Times New Roman"/>
                <w:color w:val="000000"/>
                <w:sz w:val="20"/>
                <w:szCs w:val="20"/>
              </w:rPr>
              <w:t>Средство должно быть разрешено к применению для: дезинфекции и мытья поверхностей в помещениях; дезинфекция медицинского оборудования; дезинфекция ИМН ручным способом; дезинфекции совмещенной с ПСО, ИМН ручным и механизированным способами; дезинфекции, совмещенной с ПСО, гибких и жестких эндоскопов; ПСО не совмещенной с дезинфекцией ИМН; Срок годности не менее 5 лет, рабочих растворов не менее 35 дней.</w:t>
            </w:r>
            <w:proofErr w:type="gramEnd"/>
            <w:r w:rsidRPr="00BC1B46">
              <w:rPr>
                <w:rFonts w:ascii="Times New Roman" w:eastAsia="Times New Roman" w:hAnsi="Times New Roman" w:cs="Times New Roman"/>
                <w:color w:val="000000"/>
                <w:sz w:val="20"/>
                <w:szCs w:val="20"/>
              </w:rPr>
              <w:t xml:space="preserve"> Для </w:t>
            </w:r>
            <w:proofErr w:type="spellStart"/>
            <w:proofErr w:type="gramStart"/>
            <w:r w:rsidRPr="00BC1B46">
              <w:rPr>
                <w:rFonts w:ascii="Times New Roman" w:eastAsia="Times New Roman" w:hAnsi="Times New Roman" w:cs="Times New Roman"/>
                <w:color w:val="000000"/>
                <w:sz w:val="20"/>
                <w:szCs w:val="20"/>
              </w:rPr>
              <w:t>экспресс-контроля</w:t>
            </w:r>
            <w:proofErr w:type="spellEnd"/>
            <w:proofErr w:type="gramEnd"/>
            <w:r w:rsidRPr="00BC1B46">
              <w:rPr>
                <w:rFonts w:ascii="Times New Roman" w:eastAsia="Times New Roman" w:hAnsi="Times New Roman" w:cs="Times New Roman"/>
                <w:color w:val="000000"/>
                <w:sz w:val="20"/>
                <w:szCs w:val="20"/>
              </w:rPr>
              <w:t xml:space="preserve"> МЭК средство должно иметь индикаторные полоски. </w:t>
            </w:r>
          </w:p>
        </w:tc>
        <w:tc>
          <w:tcPr>
            <w:tcW w:w="1134"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Дезинфекция поверхностей</w:t>
            </w:r>
          </w:p>
        </w:tc>
        <w:tc>
          <w:tcPr>
            <w:tcW w:w="1276"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Еврофлакон</w:t>
            </w:r>
            <w:proofErr w:type="spellEnd"/>
            <w:r w:rsidRPr="00BC1B46">
              <w:rPr>
                <w:rFonts w:ascii="Times New Roman" w:eastAsia="Times New Roman" w:hAnsi="Times New Roman" w:cs="Times New Roman"/>
                <w:color w:val="000000"/>
                <w:sz w:val="20"/>
                <w:szCs w:val="20"/>
              </w:rPr>
              <w:t xml:space="preserve"> объемом не менее 1-л.</w:t>
            </w:r>
          </w:p>
        </w:tc>
        <w:tc>
          <w:tcPr>
            <w:tcW w:w="85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80</w:t>
            </w:r>
          </w:p>
        </w:tc>
        <w:tc>
          <w:tcPr>
            <w:tcW w:w="1180"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5 110,00   </w:t>
            </w:r>
          </w:p>
        </w:tc>
        <w:tc>
          <w:tcPr>
            <w:tcW w:w="137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408 800,00   </w:t>
            </w:r>
          </w:p>
        </w:tc>
      </w:tr>
      <w:tr w:rsidR="00BC1B46" w:rsidRPr="00BC1B46" w:rsidTr="00BC1B46">
        <w:trPr>
          <w:trHeight w:val="8920"/>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8</w:t>
            </w:r>
          </w:p>
        </w:tc>
        <w:tc>
          <w:tcPr>
            <w:tcW w:w="350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Дезсредство</w:t>
            </w:r>
            <w:proofErr w:type="spellEnd"/>
            <w:r w:rsidRPr="00BC1B46">
              <w:rPr>
                <w:rFonts w:ascii="Times New Roman" w:eastAsia="Times New Roman" w:hAnsi="Times New Roman" w:cs="Times New Roman"/>
                <w:color w:val="000000"/>
                <w:sz w:val="20"/>
                <w:szCs w:val="20"/>
              </w:rPr>
              <w:t xml:space="preserve"> в качестве АДВ должно содержать гликолевую кислоту в интервале 15,7% - 15,9%, </w:t>
            </w:r>
            <w:proofErr w:type="spellStart"/>
            <w:r w:rsidRPr="00BC1B46">
              <w:rPr>
                <w:rFonts w:ascii="Times New Roman" w:eastAsia="Times New Roman" w:hAnsi="Times New Roman" w:cs="Times New Roman"/>
                <w:color w:val="000000"/>
                <w:sz w:val="20"/>
                <w:szCs w:val="20"/>
              </w:rPr>
              <w:t>бензалкониум</w:t>
            </w:r>
            <w:proofErr w:type="spellEnd"/>
            <w:r w:rsidRPr="00BC1B46">
              <w:rPr>
                <w:rFonts w:ascii="Times New Roman" w:eastAsia="Times New Roman" w:hAnsi="Times New Roman" w:cs="Times New Roman"/>
                <w:color w:val="000000"/>
                <w:sz w:val="20"/>
                <w:szCs w:val="20"/>
              </w:rPr>
              <w:t xml:space="preserve"> хлорид в интервале 11,5% - 11,7%, </w:t>
            </w:r>
            <w:proofErr w:type="spellStart"/>
            <w:r w:rsidRPr="00BC1B46">
              <w:rPr>
                <w:rFonts w:ascii="Times New Roman" w:eastAsia="Times New Roman" w:hAnsi="Times New Roman" w:cs="Times New Roman"/>
                <w:color w:val="000000"/>
                <w:sz w:val="20"/>
                <w:szCs w:val="20"/>
              </w:rPr>
              <w:t>моноалкилфенол</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оксиэтилированный</w:t>
            </w:r>
            <w:proofErr w:type="spellEnd"/>
            <w:r w:rsidRPr="00BC1B46">
              <w:rPr>
                <w:rFonts w:ascii="Times New Roman" w:eastAsia="Times New Roman" w:hAnsi="Times New Roman" w:cs="Times New Roman"/>
                <w:color w:val="000000"/>
                <w:sz w:val="20"/>
                <w:szCs w:val="20"/>
              </w:rPr>
              <w:t xml:space="preserve">, кислоту фосфонобутан-1,2,4-трикарбоновую и воду. Средство не должно содержать третичных аминов, </w:t>
            </w:r>
            <w:proofErr w:type="spellStart"/>
            <w:r w:rsidRPr="00BC1B46">
              <w:rPr>
                <w:rFonts w:ascii="Times New Roman" w:eastAsia="Times New Roman" w:hAnsi="Times New Roman" w:cs="Times New Roman"/>
                <w:color w:val="000000"/>
                <w:sz w:val="20"/>
                <w:szCs w:val="20"/>
              </w:rPr>
              <w:t>гуанидиновых</w:t>
            </w:r>
            <w:proofErr w:type="spellEnd"/>
            <w:r w:rsidRPr="00BC1B46">
              <w:rPr>
                <w:rFonts w:ascii="Times New Roman" w:eastAsia="Times New Roman" w:hAnsi="Times New Roman" w:cs="Times New Roman"/>
                <w:color w:val="000000"/>
                <w:sz w:val="20"/>
                <w:szCs w:val="20"/>
              </w:rPr>
              <w:t xml:space="preserve"> оснований, альдегидов, перекиси водорода, спиртов и хлора</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w:t>
            </w:r>
            <w:proofErr w:type="spellStart"/>
            <w:proofErr w:type="gramStart"/>
            <w:r w:rsidRPr="00BC1B46">
              <w:rPr>
                <w:rFonts w:ascii="Times New Roman" w:eastAsia="Times New Roman" w:hAnsi="Times New Roman" w:cs="Times New Roman"/>
                <w:color w:val="000000"/>
                <w:sz w:val="20"/>
                <w:szCs w:val="20"/>
              </w:rPr>
              <w:t>р</w:t>
            </w:r>
            <w:proofErr w:type="gramEnd"/>
            <w:r w:rsidRPr="00BC1B46">
              <w:rPr>
                <w:rFonts w:ascii="Times New Roman" w:eastAsia="Times New Roman" w:hAnsi="Times New Roman" w:cs="Times New Roman"/>
                <w:color w:val="000000"/>
                <w:sz w:val="20"/>
                <w:szCs w:val="20"/>
              </w:rPr>
              <w:t>Н</w:t>
            </w:r>
            <w:proofErr w:type="spellEnd"/>
            <w:r w:rsidRPr="00BC1B46">
              <w:rPr>
                <w:rFonts w:ascii="Times New Roman" w:eastAsia="Times New Roman" w:hAnsi="Times New Roman" w:cs="Times New Roman"/>
                <w:color w:val="000000"/>
                <w:sz w:val="20"/>
                <w:szCs w:val="20"/>
              </w:rPr>
              <w:t xml:space="preserve"> раствора с массовой долей 10,0 % должен быть в интервале от 1,5 до 3,5. Средство должно обладать бактерицидным (в т.ч. микобактерии туберкулеза), </w:t>
            </w:r>
            <w:proofErr w:type="spellStart"/>
            <w:r w:rsidRPr="00BC1B46">
              <w:rPr>
                <w:rFonts w:ascii="Times New Roman" w:eastAsia="Times New Roman" w:hAnsi="Times New Roman" w:cs="Times New Roman"/>
                <w:color w:val="000000"/>
                <w:sz w:val="20"/>
                <w:szCs w:val="20"/>
              </w:rPr>
              <w:t>вирулицидным</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фунгицидным</w:t>
            </w:r>
            <w:proofErr w:type="spellEnd"/>
            <w:r w:rsidRPr="00BC1B46">
              <w:rPr>
                <w:rFonts w:ascii="Times New Roman" w:eastAsia="Times New Roman" w:hAnsi="Times New Roman" w:cs="Times New Roman"/>
                <w:color w:val="000000"/>
                <w:sz w:val="20"/>
                <w:szCs w:val="20"/>
              </w:rPr>
              <w:t xml:space="preserve">, а также </w:t>
            </w:r>
            <w:proofErr w:type="spellStart"/>
            <w:r w:rsidRPr="00BC1B46">
              <w:rPr>
                <w:rFonts w:ascii="Times New Roman" w:eastAsia="Times New Roman" w:hAnsi="Times New Roman" w:cs="Times New Roman"/>
                <w:color w:val="000000"/>
                <w:sz w:val="20"/>
                <w:szCs w:val="20"/>
              </w:rPr>
              <w:t>спороцидным</w:t>
            </w:r>
            <w:proofErr w:type="spellEnd"/>
            <w:r w:rsidRPr="00BC1B46">
              <w:rPr>
                <w:rFonts w:ascii="Times New Roman" w:eastAsia="Times New Roman" w:hAnsi="Times New Roman" w:cs="Times New Roman"/>
                <w:color w:val="000000"/>
                <w:sz w:val="20"/>
                <w:szCs w:val="20"/>
              </w:rPr>
              <w:t xml:space="preserve"> действием. Средство должно быть разрешено к применению для: дезинфекции поверхностей в помещениях, поверхностей аппаратов, приборов; дезинфекции </w:t>
            </w:r>
            <w:proofErr w:type="spellStart"/>
            <w:r w:rsidRPr="00BC1B46">
              <w:rPr>
                <w:rFonts w:ascii="Times New Roman" w:eastAsia="Times New Roman" w:hAnsi="Times New Roman" w:cs="Times New Roman"/>
                <w:color w:val="000000"/>
                <w:sz w:val="20"/>
                <w:szCs w:val="20"/>
              </w:rPr>
              <w:t>медоборудования</w:t>
            </w:r>
            <w:proofErr w:type="spellEnd"/>
            <w:r w:rsidRPr="00BC1B46">
              <w:rPr>
                <w:rFonts w:ascii="Times New Roman" w:eastAsia="Times New Roman" w:hAnsi="Times New Roman" w:cs="Times New Roman"/>
                <w:color w:val="000000"/>
                <w:sz w:val="20"/>
                <w:szCs w:val="20"/>
              </w:rPr>
              <w:t xml:space="preserve">; ДВУ жестких и гибких эндоскопов; дезинфекции и стерилизации ИМН, включая жесткие и гибкие эндоскопы и инструменты к ним, хирургические и стоматологические инструменты ручным и механизированным способом (с применением ультразвука и в специализированных моечных машинах); дезинфекции, совмещенной с ПСО, ИМН; ПСО, не совмещенной с дезинфекцией, ИМН. Срок годности не менее 5 лет, рабочих растворов не менее 15 суток. Для </w:t>
            </w:r>
            <w:proofErr w:type="spellStart"/>
            <w:proofErr w:type="gramStart"/>
            <w:r w:rsidRPr="00BC1B46">
              <w:rPr>
                <w:rFonts w:ascii="Times New Roman" w:eastAsia="Times New Roman" w:hAnsi="Times New Roman" w:cs="Times New Roman"/>
                <w:color w:val="000000"/>
                <w:sz w:val="20"/>
                <w:szCs w:val="20"/>
              </w:rPr>
              <w:t>экспресс-контроля</w:t>
            </w:r>
            <w:proofErr w:type="spellEnd"/>
            <w:proofErr w:type="gramEnd"/>
            <w:r w:rsidRPr="00BC1B46">
              <w:rPr>
                <w:rFonts w:ascii="Times New Roman" w:eastAsia="Times New Roman" w:hAnsi="Times New Roman" w:cs="Times New Roman"/>
                <w:color w:val="000000"/>
                <w:sz w:val="20"/>
                <w:szCs w:val="20"/>
              </w:rPr>
              <w:t xml:space="preserve"> МЭК средство должно иметь индикаторные полоски.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Дезинфекция ИМН, ПСО, для оборудования, поверхностей</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Еврофлакон</w:t>
            </w:r>
            <w:proofErr w:type="spellEnd"/>
            <w:r w:rsidRPr="00BC1B46">
              <w:rPr>
                <w:rFonts w:ascii="Times New Roman" w:eastAsia="Times New Roman" w:hAnsi="Times New Roman" w:cs="Times New Roman"/>
                <w:color w:val="000000"/>
                <w:sz w:val="20"/>
                <w:szCs w:val="20"/>
              </w:rPr>
              <w:t xml:space="preserve"> объемом не менее 1-л.</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80</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5 520,00   </w:t>
            </w:r>
          </w:p>
        </w:tc>
        <w:tc>
          <w:tcPr>
            <w:tcW w:w="137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441 600,00   </w:t>
            </w:r>
          </w:p>
        </w:tc>
      </w:tr>
      <w:tr w:rsidR="00BC1B46" w:rsidRPr="00BC1B46" w:rsidTr="00BC1B46">
        <w:trPr>
          <w:trHeight w:val="4382"/>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9</w:t>
            </w:r>
          </w:p>
        </w:tc>
        <w:tc>
          <w:tcPr>
            <w:tcW w:w="350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Состав средства, содержание действующих и вспомогательных веществ, </w:t>
            </w:r>
            <w:proofErr w:type="spellStart"/>
            <w:r w:rsidRPr="00BC1B46">
              <w:rPr>
                <w:rFonts w:ascii="Times New Roman" w:eastAsia="Times New Roman" w:hAnsi="Times New Roman" w:cs="Times New Roman"/>
                <w:color w:val="000000"/>
                <w:sz w:val="20"/>
                <w:szCs w:val="20"/>
              </w:rPr>
              <w:t>мас</w:t>
            </w:r>
            <w:proofErr w:type="spellEnd"/>
            <w:r w:rsidRPr="00BC1B46">
              <w:rPr>
                <w:rFonts w:ascii="Times New Roman" w:eastAsia="Times New Roman" w:hAnsi="Times New Roman" w:cs="Times New Roman"/>
                <w:color w:val="000000"/>
                <w:sz w:val="20"/>
                <w:szCs w:val="20"/>
              </w:rPr>
              <w:t xml:space="preserve">. %: натриевая соль </w:t>
            </w:r>
            <w:proofErr w:type="spellStart"/>
            <w:r w:rsidRPr="00BC1B46">
              <w:rPr>
                <w:rFonts w:ascii="Times New Roman" w:eastAsia="Times New Roman" w:hAnsi="Times New Roman" w:cs="Times New Roman"/>
                <w:color w:val="000000"/>
                <w:sz w:val="20"/>
                <w:szCs w:val="20"/>
              </w:rPr>
              <w:t>дихлоризоциануровой</w:t>
            </w:r>
            <w:proofErr w:type="spellEnd"/>
            <w:r w:rsidRPr="00BC1B46">
              <w:rPr>
                <w:rFonts w:ascii="Times New Roman" w:eastAsia="Times New Roman" w:hAnsi="Times New Roman" w:cs="Times New Roman"/>
                <w:color w:val="000000"/>
                <w:sz w:val="20"/>
                <w:szCs w:val="20"/>
              </w:rPr>
              <w:t xml:space="preserve"> кислоты - до 90,0% (действующее вещество), адипиновая кислота - до 5%, карбонат натрия - до 5% (вспомогательные компоненты). По требованию пользователя в состав средства может добавляться </w:t>
            </w:r>
            <w:proofErr w:type="spellStart"/>
            <w:r w:rsidRPr="00BC1B46">
              <w:rPr>
                <w:rFonts w:ascii="Times New Roman" w:eastAsia="Times New Roman" w:hAnsi="Times New Roman" w:cs="Times New Roman"/>
                <w:color w:val="000000"/>
                <w:sz w:val="20"/>
                <w:szCs w:val="20"/>
              </w:rPr>
              <w:t>ароматизатор</w:t>
            </w:r>
            <w:proofErr w:type="spellEnd"/>
            <w:r w:rsidRPr="00BC1B46">
              <w:rPr>
                <w:rFonts w:ascii="Times New Roman" w:eastAsia="Times New Roman" w:hAnsi="Times New Roman" w:cs="Times New Roman"/>
                <w:color w:val="000000"/>
                <w:sz w:val="20"/>
                <w:szCs w:val="20"/>
              </w:rPr>
              <w:t xml:space="preserve"> и моющий компонент. Средство  изготовляется: в виде таблеток весом 3.3-3,5г, с содержанием активного хлора 1,5 г. Таблетки средства белого цвета круглой формы, могут иметь на поверхности насечки, которые позволяют делить таблетку при приготовлении рабочих растворов.  </w:t>
            </w:r>
          </w:p>
        </w:tc>
        <w:tc>
          <w:tcPr>
            <w:tcW w:w="1134"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Для текущей и генеральной уборки, для лаборатории</w:t>
            </w:r>
          </w:p>
        </w:tc>
        <w:tc>
          <w:tcPr>
            <w:tcW w:w="1276"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Банка 1 кг </w:t>
            </w:r>
          </w:p>
        </w:tc>
        <w:tc>
          <w:tcPr>
            <w:tcW w:w="85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банка</w:t>
            </w:r>
          </w:p>
        </w:tc>
        <w:tc>
          <w:tcPr>
            <w:tcW w:w="709"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200</w:t>
            </w:r>
          </w:p>
        </w:tc>
        <w:tc>
          <w:tcPr>
            <w:tcW w:w="1180"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3 900,00   </w:t>
            </w:r>
          </w:p>
        </w:tc>
        <w:tc>
          <w:tcPr>
            <w:tcW w:w="137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 780 000,00   </w:t>
            </w:r>
          </w:p>
        </w:tc>
      </w:tr>
      <w:tr w:rsidR="00BC1B46" w:rsidRPr="00BC1B46" w:rsidTr="00BC1B46">
        <w:trPr>
          <w:trHeight w:val="6793"/>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10</w:t>
            </w:r>
          </w:p>
        </w:tc>
        <w:tc>
          <w:tcPr>
            <w:tcW w:w="350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Представляет собой светлую прозрачную жидкость желто – зеленого цвета со слабым специфичным запахом. Содержит в своем в качестве действующих веществ </w:t>
            </w:r>
            <w:proofErr w:type="spellStart"/>
            <w:r w:rsidRPr="00BC1B46">
              <w:rPr>
                <w:rFonts w:ascii="Times New Roman" w:eastAsia="Times New Roman" w:hAnsi="Times New Roman" w:cs="Times New Roman"/>
                <w:color w:val="000000"/>
                <w:sz w:val="20"/>
                <w:szCs w:val="20"/>
              </w:rPr>
              <w:t>четвертично-аммониевые</w:t>
            </w:r>
            <w:proofErr w:type="spellEnd"/>
            <w:r w:rsidRPr="00BC1B46">
              <w:rPr>
                <w:rFonts w:ascii="Times New Roman" w:eastAsia="Times New Roman" w:hAnsi="Times New Roman" w:cs="Times New Roman"/>
                <w:color w:val="000000"/>
                <w:sz w:val="20"/>
                <w:szCs w:val="20"/>
              </w:rPr>
              <w:t xml:space="preserve"> соединения (ЧАС) – </w:t>
            </w:r>
            <w:proofErr w:type="spellStart"/>
            <w:r w:rsidRPr="00BC1B46">
              <w:rPr>
                <w:rFonts w:ascii="Times New Roman" w:eastAsia="Times New Roman" w:hAnsi="Times New Roman" w:cs="Times New Roman"/>
                <w:color w:val="000000"/>
                <w:sz w:val="20"/>
                <w:szCs w:val="20"/>
              </w:rPr>
              <w:t>алкилдиметилбензиламмоний</w:t>
            </w:r>
            <w:proofErr w:type="spellEnd"/>
            <w:r w:rsidRPr="00BC1B46">
              <w:rPr>
                <w:rFonts w:ascii="Times New Roman" w:eastAsia="Times New Roman" w:hAnsi="Times New Roman" w:cs="Times New Roman"/>
                <w:color w:val="000000"/>
                <w:sz w:val="20"/>
                <w:szCs w:val="20"/>
              </w:rPr>
              <w:t xml:space="preserve"> хлорид и N,N – </w:t>
            </w:r>
            <w:proofErr w:type="spellStart"/>
            <w:r w:rsidRPr="00BC1B46">
              <w:rPr>
                <w:rFonts w:ascii="Times New Roman" w:eastAsia="Times New Roman" w:hAnsi="Times New Roman" w:cs="Times New Roman"/>
                <w:color w:val="000000"/>
                <w:sz w:val="20"/>
                <w:szCs w:val="20"/>
              </w:rPr>
              <w:t>дидецил</w:t>
            </w:r>
            <w:proofErr w:type="spellEnd"/>
            <w:r w:rsidRPr="00BC1B46">
              <w:rPr>
                <w:rFonts w:ascii="Times New Roman" w:eastAsia="Times New Roman" w:hAnsi="Times New Roman" w:cs="Times New Roman"/>
                <w:color w:val="000000"/>
                <w:sz w:val="20"/>
                <w:szCs w:val="20"/>
              </w:rPr>
              <w:t xml:space="preserve"> - N, N – </w:t>
            </w:r>
            <w:proofErr w:type="spellStart"/>
            <w:r w:rsidRPr="00BC1B46">
              <w:rPr>
                <w:rFonts w:ascii="Times New Roman" w:eastAsia="Times New Roman" w:hAnsi="Times New Roman" w:cs="Times New Roman"/>
                <w:color w:val="000000"/>
                <w:sz w:val="20"/>
                <w:szCs w:val="20"/>
              </w:rPr>
              <w:t>диметиламмоний</w:t>
            </w:r>
            <w:proofErr w:type="spellEnd"/>
            <w:r w:rsidRPr="00BC1B46">
              <w:rPr>
                <w:rFonts w:ascii="Times New Roman" w:eastAsia="Times New Roman" w:hAnsi="Times New Roman" w:cs="Times New Roman"/>
                <w:color w:val="000000"/>
                <w:sz w:val="20"/>
                <w:szCs w:val="20"/>
              </w:rPr>
              <w:t xml:space="preserve"> хлорид – суммарно 12%, а так же вспомогательные и функциональные добавки; </w:t>
            </w:r>
            <w:proofErr w:type="spellStart"/>
            <w:r w:rsidRPr="00BC1B46">
              <w:rPr>
                <w:rFonts w:ascii="Times New Roman" w:eastAsia="Times New Roman" w:hAnsi="Times New Roman" w:cs="Times New Roman"/>
                <w:color w:val="000000"/>
                <w:sz w:val="20"/>
                <w:szCs w:val="20"/>
              </w:rPr>
              <w:t>рН</w:t>
            </w:r>
            <w:proofErr w:type="spellEnd"/>
            <w:r w:rsidRPr="00BC1B46">
              <w:rPr>
                <w:rFonts w:ascii="Times New Roman" w:eastAsia="Times New Roman" w:hAnsi="Times New Roman" w:cs="Times New Roman"/>
                <w:color w:val="000000"/>
                <w:sz w:val="20"/>
                <w:szCs w:val="20"/>
              </w:rPr>
              <w:t xml:space="preserve"> 1% водного раствора средства 6,9. Срок годности рабочих растворов – 35 суток при условии их хранения в закрытых емкостях. Средство выпускается в полимерных флаконах вместимостью 1 дм</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³ </w:t>
            </w:r>
            <w:proofErr w:type="gramStart"/>
            <w:r w:rsidRPr="00BC1B46">
              <w:rPr>
                <w:rFonts w:ascii="Times New Roman" w:eastAsia="Times New Roman" w:hAnsi="Times New Roman" w:cs="Times New Roman"/>
                <w:color w:val="000000"/>
                <w:sz w:val="20"/>
                <w:szCs w:val="20"/>
              </w:rPr>
              <w:t>с</w:t>
            </w:r>
            <w:proofErr w:type="gramEnd"/>
            <w:r w:rsidRPr="00BC1B46">
              <w:rPr>
                <w:rFonts w:ascii="Times New Roman" w:eastAsia="Times New Roman" w:hAnsi="Times New Roman" w:cs="Times New Roman"/>
                <w:color w:val="000000"/>
                <w:sz w:val="20"/>
                <w:szCs w:val="20"/>
              </w:rPr>
              <w:t xml:space="preserve"> дозирующим устройством. Средство имеет хорошие моющие и дезодорирующие свойства, не портит обрабатываемые объекты, не обесцвечивает ткани, не фиксирует органические загрязнения, не вызывает коррозию металлов. Предназначено для дезинфекции остатков вакцин, включая БЦЖ, при повреждении индивидуальной упаковки и с истекшим сроком годности.</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Для прививочного кабинета, обработки кувезов</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во флаконах 1 л. с дозирующим устройством</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80</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1 976,80   </w:t>
            </w:r>
          </w:p>
        </w:tc>
        <w:tc>
          <w:tcPr>
            <w:tcW w:w="137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158 144,00   </w:t>
            </w:r>
          </w:p>
        </w:tc>
      </w:tr>
      <w:tr w:rsidR="00BC1B46" w:rsidRPr="00BC1B46" w:rsidTr="00BC1B46">
        <w:trPr>
          <w:trHeight w:val="3813"/>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11</w:t>
            </w:r>
          </w:p>
        </w:tc>
        <w:tc>
          <w:tcPr>
            <w:tcW w:w="350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Дезинфицирующее жидкое мыло  прозрачного зеленого  цвета с приятным запахом.  Содержит </w:t>
            </w:r>
            <w:proofErr w:type="spellStart"/>
            <w:r w:rsidRPr="00BC1B46">
              <w:rPr>
                <w:rFonts w:ascii="Times New Roman" w:eastAsia="Times New Roman" w:hAnsi="Times New Roman" w:cs="Times New Roman"/>
                <w:color w:val="000000"/>
                <w:sz w:val="20"/>
                <w:szCs w:val="20"/>
              </w:rPr>
              <w:t>кокамидопропилбетаин</w:t>
            </w:r>
            <w:proofErr w:type="spellEnd"/>
            <w:r w:rsidRPr="00BC1B46">
              <w:rPr>
                <w:rFonts w:ascii="Times New Roman" w:eastAsia="Times New Roman" w:hAnsi="Times New Roman" w:cs="Times New Roman"/>
                <w:color w:val="000000"/>
                <w:sz w:val="20"/>
                <w:szCs w:val="20"/>
              </w:rPr>
              <w:t xml:space="preserve">, оксиды </w:t>
            </w:r>
            <w:proofErr w:type="spellStart"/>
            <w:r w:rsidRPr="00BC1B46">
              <w:rPr>
                <w:rFonts w:ascii="Times New Roman" w:eastAsia="Times New Roman" w:hAnsi="Times New Roman" w:cs="Times New Roman"/>
                <w:color w:val="000000"/>
                <w:sz w:val="20"/>
                <w:szCs w:val="20"/>
              </w:rPr>
              <w:t>лаури</w:t>
            </w:r>
            <w:proofErr w:type="gramStart"/>
            <w:r w:rsidRPr="00BC1B46">
              <w:rPr>
                <w:rFonts w:ascii="Times New Roman" w:eastAsia="Times New Roman" w:hAnsi="Times New Roman" w:cs="Times New Roman"/>
                <w:color w:val="000000"/>
                <w:sz w:val="20"/>
                <w:szCs w:val="20"/>
              </w:rPr>
              <w:t>л</w:t>
            </w:r>
            <w:proofErr w:type="spellEnd"/>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и </w:t>
            </w:r>
            <w:proofErr w:type="spellStart"/>
            <w:r w:rsidRPr="00BC1B46">
              <w:rPr>
                <w:rFonts w:ascii="Times New Roman" w:eastAsia="Times New Roman" w:hAnsi="Times New Roman" w:cs="Times New Roman"/>
                <w:color w:val="000000"/>
                <w:sz w:val="20"/>
                <w:szCs w:val="20"/>
              </w:rPr>
              <w:t>миристилдиметиламина</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алкилдиметилбензиламмоний</w:t>
            </w:r>
            <w:proofErr w:type="spellEnd"/>
            <w:r w:rsidRPr="00BC1B46">
              <w:rPr>
                <w:rFonts w:ascii="Times New Roman" w:eastAsia="Times New Roman" w:hAnsi="Times New Roman" w:cs="Times New Roman"/>
                <w:color w:val="000000"/>
                <w:sz w:val="20"/>
                <w:szCs w:val="20"/>
              </w:rPr>
              <w:t xml:space="preserve"> хлорид (1,1%), С8-С10 </w:t>
            </w:r>
            <w:proofErr w:type="spellStart"/>
            <w:r w:rsidRPr="00BC1B46">
              <w:rPr>
                <w:rFonts w:ascii="Times New Roman" w:eastAsia="Times New Roman" w:hAnsi="Times New Roman" w:cs="Times New Roman"/>
                <w:color w:val="000000"/>
                <w:sz w:val="20"/>
                <w:szCs w:val="20"/>
              </w:rPr>
              <w:t>алкилполиглюкозид</w:t>
            </w:r>
            <w:proofErr w:type="spellEnd"/>
            <w:r w:rsidRPr="00BC1B46">
              <w:rPr>
                <w:rFonts w:ascii="Times New Roman" w:eastAsia="Times New Roman" w:hAnsi="Times New Roman" w:cs="Times New Roman"/>
                <w:color w:val="000000"/>
                <w:sz w:val="20"/>
                <w:szCs w:val="20"/>
              </w:rPr>
              <w:t xml:space="preserve">, глицерин, поверхностно-активные вещества (ПАВ), функциональные добавки, увлажняющие и ухаживающие за     кожей компоненты. Гигиеническая обработка рук медицинского персонала и санитарная обработка кожных покровов. </w:t>
            </w:r>
          </w:p>
        </w:tc>
        <w:tc>
          <w:tcPr>
            <w:tcW w:w="1134"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Дезинфицирующее жидкое мыло </w:t>
            </w:r>
          </w:p>
        </w:tc>
        <w:tc>
          <w:tcPr>
            <w:tcW w:w="1276"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 объемом 1 литр с дозирующей помпой</w:t>
            </w:r>
          </w:p>
        </w:tc>
        <w:tc>
          <w:tcPr>
            <w:tcW w:w="85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300</w:t>
            </w:r>
          </w:p>
        </w:tc>
        <w:tc>
          <w:tcPr>
            <w:tcW w:w="1180"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1 990,00   </w:t>
            </w:r>
          </w:p>
        </w:tc>
        <w:tc>
          <w:tcPr>
            <w:tcW w:w="137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597 000,00   </w:t>
            </w:r>
          </w:p>
        </w:tc>
      </w:tr>
      <w:tr w:rsidR="00BC1B46" w:rsidRPr="00BC1B46" w:rsidTr="00BC1B46">
        <w:trPr>
          <w:trHeight w:val="3683"/>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12</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Дезинфицирующее жидкое мыло  прозрачного зеленого  цвета с приятным запахом.  Содержит </w:t>
            </w:r>
            <w:proofErr w:type="spellStart"/>
            <w:r w:rsidRPr="00BC1B46">
              <w:rPr>
                <w:rFonts w:ascii="Times New Roman" w:eastAsia="Times New Roman" w:hAnsi="Times New Roman" w:cs="Times New Roman"/>
                <w:color w:val="000000"/>
                <w:sz w:val="20"/>
                <w:szCs w:val="20"/>
              </w:rPr>
              <w:t>кокамидопропилбетаин</w:t>
            </w:r>
            <w:proofErr w:type="spellEnd"/>
            <w:r w:rsidRPr="00BC1B46">
              <w:rPr>
                <w:rFonts w:ascii="Times New Roman" w:eastAsia="Times New Roman" w:hAnsi="Times New Roman" w:cs="Times New Roman"/>
                <w:color w:val="000000"/>
                <w:sz w:val="20"/>
                <w:szCs w:val="20"/>
              </w:rPr>
              <w:t xml:space="preserve">, оксиды </w:t>
            </w:r>
            <w:proofErr w:type="spellStart"/>
            <w:r w:rsidRPr="00BC1B46">
              <w:rPr>
                <w:rFonts w:ascii="Times New Roman" w:eastAsia="Times New Roman" w:hAnsi="Times New Roman" w:cs="Times New Roman"/>
                <w:color w:val="000000"/>
                <w:sz w:val="20"/>
                <w:szCs w:val="20"/>
              </w:rPr>
              <w:t>лаури</w:t>
            </w:r>
            <w:proofErr w:type="gramStart"/>
            <w:r w:rsidRPr="00BC1B46">
              <w:rPr>
                <w:rFonts w:ascii="Times New Roman" w:eastAsia="Times New Roman" w:hAnsi="Times New Roman" w:cs="Times New Roman"/>
                <w:color w:val="000000"/>
                <w:sz w:val="20"/>
                <w:szCs w:val="20"/>
              </w:rPr>
              <w:t>л</w:t>
            </w:r>
            <w:proofErr w:type="spellEnd"/>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и </w:t>
            </w:r>
            <w:proofErr w:type="spellStart"/>
            <w:r w:rsidRPr="00BC1B46">
              <w:rPr>
                <w:rFonts w:ascii="Times New Roman" w:eastAsia="Times New Roman" w:hAnsi="Times New Roman" w:cs="Times New Roman"/>
                <w:color w:val="000000"/>
                <w:sz w:val="20"/>
                <w:szCs w:val="20"/>
              </w:rPr>
              <w:t>миристилдиметиламина</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алкилдиметилбензиламмоний</w:t>
            </w:r>
            <w:proofErr w:type="spellEnd"/>
            <w:r w:rsidRPr="00BC1B46">
              <w:rPr>
                <w:rFonts w:ascii="Times New Roman" w:eastAsia="Times New Roman" w:hAnsi="Times New Roman" w:cs="Times New Roman"/>
                <w:color w:val="000000"/>
                <w:sz w:val="20"/>
                <w:szCs w:val="20"/>
              </w:rPr>
              <w:t xml:space="preserve"> хлорид (1,1%), С8-С10 </w:t>
            </w:r>
            <w:proofErr w:type="spellStart"/>
            <w:r w:rsidRPr="00BC1B46">
              <w:rPr>
                <w:rFonts w:ascii="Times New Roman" w:eastAsia="Times New Roman" w:hAnsi="Times New Roman" w:cs="Times New Roman"/>
                <w:color w:val="000000"/>
                <w:sz w:val="20"/>
                <w:szCs w:val="20"/>
              </w:rPr>
              <w:t>алкилполиглюкозид</w:t>
            </w:r>
            <w:proofErr w:type="spellEnd"/>
            <w:r w:rsidRPr="00BC1B46">
              <w:rPr>
                <w:rFonts w:ascii="Times New Roman" w:eastAsia="Times New Roman" w:hAnsi="Times New Roman" w:cs="Times New Roman"/>
                <w:color w:val="000000"/>
                <w:sz w:val="20"/>
                <w:szCs w:val="20"/>
              </w:rPr>
              <w:t xml:space="preserve">, глицерин, поверхностно-активные вещества (ПАВ), функциональные добавки, увлажняющие и ухаживающие за     кожей компоненты. Гигиеническая обработка рук медицинского персонала и санитарная обработка кожных покровов. </w:t>
            </w:r>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Дезинфицирующее жидкое мыло </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канистра объемом 5 литр</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канистра</w:t>
            </w:r>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100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4 000,00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400 000,00   </w:t>
            </w:r>
          </w:p>
        </w:tc>
      </w:tr>
      <w:tr w:rsidR="00BC1B46" w:rsidRPr="00BC1B46" w:rsidTr="00BC1B46">
        <w:trPr>
          <w:trHeight w:val="5659"/>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13</w:t>
            </w:r>
          </w:p>
        </w:tc>
        <w:tc>
          <w:tcPr>
            <w:tcW w:w="350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Представляет собой готовое к применению антисептическое жидкое мыло в виде прозрачной вязкой жидкости зеленого цвета с запахом отдушки, содержащее комплекс мягких </w:t>
            </w:r>
            <w:proofErr w:type="spellStart"/>
            <w:r w:rsidRPr="00BC1B46">
              <w:rPr>
                <w:rFonts w:ascii="Times New Roman" w:eastAsia="Times New Roman" w:hAnsi="Times New Roman" w:cs="Times New Roman"/>
                <w:color w:val="000000"/>
                <w:sz w:val="20"/>
                <w:szCs w:val="20"/>
              </w:rPr>
              <w:t>поверхностоно</w:t>
            </w:r>
            <w:proofErr w:type="spellEnd"/>
            <w:r w:rsidRPr="00BC1B46">
              <w:rPr>
                <w:rFonts w:ascii="Times New Roman" w:eastAsia="Times New Roman" w:hAnsi="Times New Roman" w:cs="Times New Roman"/>
                <w:color w:val="000000"/>
                <w:sz w:val="20"/>
                <w:szCs w:val="20"/>
              </w:rPr>
              <w:t xml:space="preserve"> – активных веществ, в том числе в качестве активного действующего вещества </w:t>
            </w:r>
            <w:proofErr w:type="spellStart"/>
            <w:r w:rsidRPr="00BC1B46">
              <w:rPr>
                <w:rFonts w:ascii="Times New Roman" w:eastAsia="Times New Roman" w:hAnsi="Times New Roman" w:cs="Times New Roman"/>
                <w:color w:val="000000"/>
                <w:sz w:val="20"/>
                <w:szCs w:val="20"/>
              </w:rPr>
              <w:t>алкилдиметилбензиламмоний</w:t>
            </w:r>
            <w:proofErr w:type="spellEnd"/>
            <w:r w:rsidRPr="00BC1B46">
              <w:rPr>
                <w:rFonts w:ascii="Times New Roman" w:eastAsia="Times New Roman" w:hAnsi="Times New Roman" w:cs="Times New Roman"/>
                <w:color w:val="000000"/>
                <w:sz w:val="20"/>
                <w:szCs w:val="20"/>
              </w:rPr>
              <w:t xml:space="preserve"> хлорид 1%, а так же другие функциональные добавки</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w:t>
            </w:r>
            <w:proofErr w:type="spellStart"/>
            <w:proofErr w:type="gramStart"/>
            <w:r w:rsidRPr="00BC1B46">
              <w:rPr>
                <w:rFonts w:ascii="Times New Roman" w:eastAsia="Times New Roman" w:hAnsi="Times New Roman" w:cs="Times New Roman"/>
                <w:color w:val="000000"/>
                <w:sz w:val="20"/>
                <w:szCs w:val="20"/>
              </w:rPr>
              <w:t>р</w:t>
            </w:r>
            <w:proofErr w:type="gramEnd"/>
            <w:r w:rsidRPr="00BC1B46">
              <w:rPr>
                <w:rFonts w:ascii="Times New Roman" w:eastAsia="Times New Roman" w:hAnsi="Times New Roman" w:cs="Times New Roman"/>
                <w:color w:val="000000"/>
                <w:sz w:val="20"/>
                <w:szCs w:val="20"/>
              </w:rPr>
              <w:t>Н</w:t>
            </w:r>
            <w:proofErr w:type="spellEnd"/>
            <w:r w:rsidRPr="00BC1B46">
              <w:rPr>
                <w:rFonts w:ascii="Times New Roman" w:eastAsia="Times New Roman" w:hAnsi="Times New Roman" w:cs="Times New Roman"/>
                <w:color w:val="000000"/>
                <w:sz w:val="20"/>
                <w:szCs w:val="20"/>
              </w:rPr>
              <w:t xml:space="preserve"> 1% раствора средства 6,1±0,5. Средство расфасовывается во флаконы из полимерных материалов с плотно закручивающимся колпачком или дозирующим устройством. Средство обладает бактерицидной (в том числе в отношении микобактерий туберкулеза и возбудителей внутрибольничных инфекций – золотистого стафилококка, кишечной и синегнойной палочки) и </w:t>
            </w:r>
            <w:proofErr w:type="spellStart"/>
            <w:r w:rsidRPr="00BC1B46">
              <w:rPr>
                <w:rFonts w:ascii="Times New Roman" w:eastAsia="Times New Roman" w:hAnsi="Times New Roman" w:cs="Times New Roman"/>
                <w:color w:val="000000"/>
                <w:sz w:val="20"/>
                <w:szCs w:val="20"/>
              </w:rPr>
              <w:t>фунгицидной</w:t>
            </w:r>
            <w:proofErr w:type="spellEnd"/>
            <w:r w:rsidRPr="00BC1B46">
              <w:rPr>
                <w:rFonts w:ascii="Times New Roman" w:eastAsia="Times New Roman" w:hAnsi="Times New Roman" w:cs="Times New Roman"/>
                <w:color w:val="000000"/>
                <w:sz w:val="20"/>
                <w:szCs w:val="20"/>
              </w:rPr>
              <w:t xml:space="preserve"> активностью в отношении дрожжеподобных грибов рода </w:t>
            </w:r>
            <w:proofErr w:type="spellStart"/>
            <w:r w:rsidRPr="00BC1B46">
              <w:rPr>
                <w:rFonts w:ascii="Times New Roman" w:eastAsia="Times New Roman" w:hAnsi="Times New Roman" w:cs="Times New Roman"/>
                <w:color w:val="000000"/>
                <w:sz w:val="20"/>
                <w:szCs w:val="20"/>
              </w:rPr>
              <w:t>Кандида</w:t>
            </w:r>
            <w:proofErr w:type="spellEnd"/>
            <w:r w:rsidRPr="00BC1B46">
              <w:rPr>
                <w:rFonts w:ascii="Times New Roman" w:eastAsia="Times New Roman" w:hAnsi="Times New Roman" w:cs="Times New Roman"/>
                <w:color w:val="000000"/>
                <w:sz w:val="20"/>
                <w:szCs w:val="20"/>
              </w:rPr>
              <w:t xml:space="preserve"> и трихофитии.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Антисептическое жидкое мыло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 объемом 1 литр с дозирующей помпой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300</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884,80   </w:t>
            </w:r>
          </w:p>
        </w:tc>
        <w:tc>
          <w:tcPr>
            <w:tcW w:w="137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265 440,00   </w:t>
            </w:r>
          </w:p>
        </w:tc>
      </w:tr>
      <w:tr w:rsidR="00BC1B46" w:rsidRPr="00BC1B46" w:rsidTr="00BC1B46">
        <w:trPr>
          <w:trHeight w:val="6093"/>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14</w:t>
            </w:r>
          </w:p>
        </w:tc>
        <w:tc>
          <w:tcPr>
            <w:tcW w:w="350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Представляет собой готовое к применению антисептическое жидкое мыло в виде прозрачной вязкой жидкости зеленого цвета с запахом отдушки, содержащее комплекс мягких </w:t>
            </w:r>
            <w:proofErr w:type="spellStart"/>
            <w:r w:rsidRPr="00BC1B46">
              <w:rPr>
                <w:rFonts w:ascii="Times New Roman" w:eastAsia="Times New Roman" w:hAnsi="Times New Roman" w:cs="Times New Roman"/>
                <w:color w:val="000000"/>
                <w:sz w:val="20"/>
                <w:szCs w:val="20"/>
              </w:rPr>
              <w:t>поверхностоно</w:t>
            </w:r>
            <w:proofErr w:type="spellEnd"/>
            <w:r w:rsidRPr="00BC1B46">
              <w:rPr>
                <w:rFonts w:ascii="Times New Roman" w:eastAsia="Times New Roman" w:hAnsi="Times New Roman" w:cs="Times New Roman"/>
                <w:color w:val="000000"/>
                <w:sz w:val="20"/>
                <w:szCs w:val="20"/>
              </w:rPr>
              <w:t xml:space="preserve"> – активных веществ, в том числе в качестве активного действующего вещества </w:t>
            </w:r>
            <w:proofErr w:type="spellStart"/>
            <w:r w:rsidRPr="00BC1B46">
              <w:rPr>
                <w:rFonts w:ascii="Times New Roman" w:eastAsia="Times New Roman" w:hAnsi="Times New Roman" w:cs="Times New Roman"/>
                <w:color w:val="000000"/>
                <w:sz w:val="20"/>
                <w:szCs w:val="20"/>
              </w:rPr>
              <w:t>алкилдиметилбензиламмоний</w:t>
            </w:r>
            <w:proofErr w:type="spellEnd"/>
            <w:r w:rsidRPr="00BC1B46">
              <w:rPr>
                <w:rFonts w:ascii="Times New Roman" w:eastAsia="Times New Roman" w:hAnsi="Times New Roman" w:cs="Times New Roman"/>
                <w:color w:val="000000"/>
                <w:sz w:val="20"/>
                <w:szCs w:val="20"/>
              </w:rPr>
              <w:t xml:space="preserve"> хлорид 1%, а так же другие функциональные добавки</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w:t>
            </w:r>
            <w:proofErr w:type="spellStart"/>
            <w:proofErr w:type="gramStart"/>
            <w:r w:rsidRPr="00BC1B46">
              <w:rPr>
                <w:rFonts w:ascii="Times New Roman" w:eastAsia="Times New Roman" w:hAnsi="Times New Roman" w:cs="Times New Roman"/>
                <w:color w:val="000000"/>
                <w:sz w:val="20"/>
                <w:szCs w:val="20"/>
              </w:rPr>
              <w:t>р</w:t>
            </w:r>
            <w:proofErr w:type="gramEnd"/>
            <w:r w:rsidRPr="00BC1B46">
              <w:rPr>
                <w:rFonts w:ascii="Times New Roman" w:eastAsia="Times New Roman" w:hAnsi="Times New Roman" w:cs="Times New Roman"/>
                <w:color w:val="000000"/>
                <w:sz w:val="20"/>
                <w:szCs w:val="20"/>
              </w:rPr>
              <w:t>Н</w:t>
            </w:r>
            <w:proofErr w:type="spellEnd"/>
            <w:r w:rsidRPr="00BC1B46">
              <w:rPr>
                <w:rFonts w:ascii="Times New Roman" w:eastAsia="Times New Roman" w:hAnsi="Times New Roman" w:cs="Times New Roman"/>
                <w:color w:val="000000"/>
                <w:sz w:val="20"/>
                <w:szCs w:val="20"/>
              </w:rPr>
              <w:t xml:space="preserve"> 1% раствора средства 6,1±0,5. Средство расфасовывается во флаконы из полимерных материалов с плотно закручивающимся колпачком или дозирующим устройством. Средство обладает бактерицидной (в том числе в отношении микобактерий туберкулеза и возбудителей внутрибольничных инфекций – золотистого стафилококка, кишечной и синегнойной палочки) и </w:t>
            </w:r>
            <w:proofErr w:type="spellStart"/>
            <w:r w:rsidRPr="00BC1B46">
              <w:rPr>
                <w:rFonts w:ascii="Times New Roman" w:eastAsia="Times New Roman" w:hAnsi="Times New Roman" w:cs="Times New Roman"/>
                <w:color w:val="000000"/>
                <w:sz w:val="20"/>
                <w:szCs w:val="20"/>
              </w:rPr>
              <w:t>фунгицидной</w:t>
            </w:r>
            <w:proofErr w:type="spellEnd"/>
            <w:r w:rsidRPr="00BC1B46">
              <w:rPr>
                <w:rFonts w:ascii="Times New Roman" w:eastAsia="Times New Roman" w:hAnsi="Times New Roman" w:cs="Times New Roman"/>
                <w:color w:val="000000"/>
                <w:sz w:val="20"/>
                <w:szCs w:val="20"/>
              </w:rPr>
              <w:t xml:space="preserve"> активностью в отношении дрожжеподобных грибов рода </w:t>
            </w:r>
            <w:proofErr w:type="spellStart"/>
            <w:r w:rsidRPr="00BC1B46">
              <w:rPr>
                <w:rFonts w:ascii="Times New Roman" w:eastAsia="Times New Roman" w:hAnsi="Times New Roman" w:cs="Times New Roman"/>
                <w:color w:val="000000"/>
                <w:sz w:val="20"/>
                <w:szCs w:val="20"/>
              </w:rPr>
              <w:t>Кандида</w:t>
            </w:r>
            <w:proofErr w:type="spellEnd"/>
            <w:r w:rsidRPr="00BC1B46">
              <w:rPr>
                <w:rFonts w:ascii="Times New Roman" w:eastAsia="Times New Roman" w:hAnsi="Times New Roman" w:cs="Times New Roman"/>
                <w:color w:val="000000"/>
                <w:sz w:val="20"/>
                <w:szCs w:val="20"/>
              </w:rPr>
              <w:t xml:space="preserve"> и трихофитии.  </w:t>
            </w:r>
          </w:p>
        </w:tc>
        <w:tc>
          <w:tcPr>
            <w:tcW w:w="1134"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Антисептическое жидкое мыло </w:t>
            </w:r>
          </w:p>
        </w:tc>
        <w:tc>
          <w:tcPr>
            <w:tcW w:w="1276"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канистра объемом 5 литр</w:t>
            </w:r>
          </w:p>
        </w:tc>
        <w:tc>
          <w:tcPr>
            <w:tcW w:w="85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канистра</w:t>
            </w:r>
          </w:p>
        </w:tc>
        <w:tc>
          <w:tcPr>
            <w:tcW w:w="709"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500</w:t>
            </w:r>
          </w:p>
        </w:tc>
        <w:tc>
          <w:tcPr>
            <w:tcW w:w="1180"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550,00   </w:t>
            </w:r>
          </w:p>
        </w:tc>
        <w:tc>
          <w:tcPr>
            <w:tcW w:w="137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275 000,00   </w:t>
            </w:r>
          </w:p>
        </w:tc>
      </w:tr>
      <w:tr w:rsidR="00BC1B46" w:rsidRPr="00BC1B46" w:rsidTr="00BC1B46">
        <w:trPr>
          <w:trHeight w:val="5659"/>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15</w:t>
            </w:r>
          </w:p>
        </w:tc>
        <w:tc>
          <w:tcPr>
            <w:tcW w:w="350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Средство должно представлять собой жидкое мыло с антисептическим эффектом. В качестве АДВ должно содержать </w:t>
            </w:r>
            <w:proofErr w:type="spellStart"/>
            <w:r w:rsidRPr="00BC1B46">
              <w:rPr>
                <w:rFonts w:ascii="Times New Roman" w:eastAsia="Times New Roman" w:hAnsi="Times New Roman" w:cs="Times New Roman"/>
                <w:color w:val="000000"/>
                <w:sz w:val="20"/>
                <w:szCs w:val="20"/>
              </w:rPr>
              <w:t>ундециленамидопропилтримониум</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метосульфат</w:t>
            </w:r>
            <w:proofErr w:type="spellEnd"/>
            <w:r w:rsidRPr="00BC1B46">
              <w:rPr>
                <w:rFonts w:ascii="Times New Roman" w:eastAsia="Times New Roman" w:hAnsi="Times New Roman" w:cs="Times New Roman"/>
                <w:color w:val="000000"/>
                <w:sz w:val="20"/>
                <w:szCs w:val="20"/>
              </w:rPr>
              <w:t xml:space="preserve"> в интервале 0,3% - 0,5%, натрий </w:t>
            </w:r>
            <w:proofErr w:type="spellStart"/>
            <w:r w:rsidRPr="00BC1B46">
              <w:rPr>
                <w:rFonts w:ascii="Times New Roman" w:eastAsia="Times New Roman" w:hAnsi="Times New Roman" w:cs="Times New Roman"/>
                <w:color w:val="000000"/>
                <w:sz w:val="20"/>
                <w:szCs w:val="20"/>
              </w:rPr>
              <w:t>лаурет</w:t>
            </w:r>
            <w:proofErr w:type="spellEnd"/>
            <w:r w:rsidRPr="00BC1B46">
              <w:rPr>
                <w:rFonts w:ascii="Times New Roman" w:eastAsia="Times New Roman" w:hAnsi="Times New Roman" w:cs="Times New Roman"/>
                <w:color w:val="000000"/>
                <w:sz w:val="20"/>
                <w:szCs w:val="20"/>
              </w:rPr>
              <w:t xml:space="preserve"> сульфат в интервале 9,0% - 9,2%, </w:t>
            </w:r>
            <w:proofErr w:type="spellStart"/>
            <w:r w:rsidRPr="00BC1B46">
              <w:rPr>
                <w:rFonts w:ascii="Times New Roman" w:eastAsia="Times New Roman" w:hAnsi="Times New Roman" w:cs="Times New Roman"/>
                <w:color w:val="000000"/>
                <w:sz w:val="20"/>
                <w:szCs w:val="20"/>
              </w:rPr>
              <w:t>кокамидопропилбетаин</w:t>
            </w:r>
            <w:proofErr w:type="spellEnd"/>
            <w:r w:rsidRPr="00BC1B46">
              <w:rPr>
                <w:rFonts w:ascii="Times New Roman" w:eastAsia="Times New Roman" w:hAnsi="Times New Roman" w:cs="Times New Roman"/>
                <w:color w:val="000000"/>
                <w:sz w:val="20"/>
                <w:szCs w:val="20"/>
              </w:rPr>
              <w:t xml:space="preserve"> в интервале 4,5% - 4,7%, а также ПАВ, увлажняющие и смягчающие кожу добавки (ланолин </w:t>
            </w:r>
            <w:proofErr w:type="spellStart"/>
            <w:r w:rsidRPr="00BC1B46">
              <w:rPr>
                <w:rFonts w:ascii="Times New Roman" w:eastAsia="Times New Roman" w:hAnsi="Times New Roman" w:cs="Times New Roman"/>
                <w:color w:val="000000"/>
                <w:sz w:val="20"/>
                <w:szCs w:val="20"/>
              </w:rPr>
              <w:t>оксиэтилированный</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Д-пантенол</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Д-лимонен</w:t>
            </w:r>
            <w:proofErr w:type="spellEnd"/>
            <w:r w:rsidRPr="00BC1B46">
              <w:rPr>
                <w:rFonts w:ascii="Times New Roman" w:eastAsia="Times New Roman" w:hAnsi="Times New Roman" w:cs="Times New Roman"/>
                <w:color w:val="000000"/>
                <w:sz w:val="20"/>
                <w:szCs w:val="20"/>
              </w:rPr>
              <w:t xml:space="preserve">, глицерин) и воду. </w:t>
            </w:r>
            <w:proofErr w:type="spellStart"/>
            <w:r w:rsidRPr="00BC1B46">
              <w:rPr>
                <w:rFonts w:ascii="Times New Roman" w:eastAsia="Times New Roman" w:hAnsi="Times New Roman" w:cs="Times New Roman"/>
                <w:color w:val="000000"/>
                <w:sz w:val="20"/>
                <w:szCs w:val="20"/>
              </w:rPr>
              <w:t>pH</w:t>
            </w:r>
            <w:proofErr w:type="spellEnd"/>
            <w:r w:rsidRPr="00BC1B46">
              <w:rPr>
                <w:rFonts w:ascii="Times New Roman" w:eastAsia="Times New Roman" w:hAnsi="Times New Roman" w:cs="Times New Roman"/>
                <w:color w:val="000000"/>
                <w:sz w:val="20"/>
                <w:szCs w:val="20"/>
              </w:rPr>
              <w:t xml:space="preserve"> 10% раствора средства должен быть в интервале 3,5-8,5.  Средство не должно содержать </w:t>
            </w:r>
            <w:proofErr w:type="spellStart"/>
            <w:r w:rsidRPr="00BC1B46">
              <w:rPr>
                <w:rFonts w:ascii="Times New Roman" w:eastAsia="Times New Roman" w:hAnsi="Times New Roman" w:cs="Times New Roman"/>
                <w:color w:val="000000"/>
                <w:sz w:val="20"/>
                <w:szCs w:val="20"/>
              </w:rPr>
              <w:t>бензалконий</w:t>
            </w:r>
            <w:proofErr w:type="spellEnd"/>
            <w:r w:rsidRPr="00BC1B46">
              <w:rPr>
                <w:rFonts w:ascii="Times New Roman" w:eastAsia="Times New Roman" w:hAnsi="Times New Roman" w:cs="Times New Roman"/>
                <w:color w:val="000000"/>
                <w:sz w:val="20"/>
                <w:szCs w:val="20"/>
              </w:rPr>
              <w:t xml:space="preserve"> хлорид, а также </w:t>
            </w:r>
            <w:proofErr w:type="spellStart"/>
            <w:r w:rsidRPr="00BC1B46">
              <w:rPr>
                <w:rFonts w:ascii="Times New Roman" w:eastAsia="Times New Roman" w:hAnsi="Times New Roman" w:cs="Times New Roman"/>
                <w:color w:val="000000"/>
                <w:sz w:val="20"/>
                <w:szCs w:val="20"/>
              </w:rPr>
              <w:t>триклозан</w:t>
            </w:r>
            <w:proofErr w:type="spellEnd"/>
            <w:r w:rsidRPr="00BC1B46">
              <w:rPr>
                <w:rFonts w:ascii="Times New Roman" w:eastAsia="Times New Roman" w:hAnsi="Times New Roman" w:cs="Times New Roman"/>
                <w:color w:val="000000"/>
                <w:sz w:val="20"/>
                <w:szCs w:val="20"/>
              </w:rPr>
              <w:t xml:space="preserve"> и имидазол. Средство должно обладать </w:t>
            </w:r>
            <w:proofErr w:type="spellStart"/>
            <w:r w:rsidRPr="00BC1B46">
              <w:rPr>
                <w:rFonts w:ascii="Times New Roman" w:eastAsia="Times New Roman" w:hAnsi="Times New Roman" w:cs="Times New Roman"/>
                <w:color w:val="000000"/>
                <w:sz w:val="20"/>
                <w:szCs w:val="20"/>
              </w:rPr>
              <w:t>антимикробной</w:t>
            </w:r>
            <w:proofErr w:type="spellEnd"/>
            <w:r w:rsidRPr="00BC1B46">
              <w:rPr>
                <w:rFonts w:ascii="Times New Roman" w:eastAsia="Times New Roman" w:hAnsi="Times New Roman" w:cs="Times New Roman"/>
                <w:color w:val="000000"/>
                <w:sz w:val="20"/>
                <w:szCs w:val="20"/>
              </w:rPr>
              <w:t xml:space="preserve"> активностью в отношении различных Г</w:t>
            </w:r>
            <w:proofErr w:type="gramStart"/>
            <w:r w:rsidRPr="00BC1B46">
              <w:rPr>
                <w:rFonts w:ascii="Times New Roman" w:eastAsia="Times New Roman" w:hAnsi="Times New Roman" w:cs="Times New Roman"/>
                <w:color w:val="000000"/>
                <w:sz w:val="20"/>
                <w:szCs w:val="20"/>
              </w:rPr>
              <w:t>р-</w:t>
            </w:r>
            <w:proofErr w:type="gramEnd"/>
            <w:r w:rsidRPr="00BC1B46">
              <w:rPr>
                <w:rFonts w:ascii="Times New Roman" w:eastAsia="Times New Roman" w:hAnsi="Times New Roman" w:cs="Times New Roman"/>
                <w:color w:val="000000"/>
                <w:sz w:val="20"/>
                <w:szCs w:val="20"/>
              </w:rPr>
              <w:t xml:space="preserve"> и </w:t>
            </w:r>
            <w:proofErr w:type="spellStart"/>
            <w:r w:rsidRPr="00BC1B46">
              <w:rPr>
                <w:rFonts w:ascii="Times New Roman" w:eastAsia="Times New Roman" w:hAnsi="Times New Roman" w:cs="Times New Roman"/>
                <w:color w:val="000000"/>
                <w:sz w:val="20"/>
                <w:szCs w:val="20"/>
              </w:rPr>
              <w:t>Гр+</w:t>
            </w:r>
            <w:proofErr w:type="spellEnd"/>
            <w:r w:rsidRPr="00BC1B46">
              <w:rPr>
                <w:rFonts w:ascii="Times New Roman" w:eastAsia="Times New Roman" w:hAnsi="Times New Roman" w:cs="Times New Roman"/>
                <w:color w:val="000000"/>
                <w:sz w:val="20"/>
                <w:szCs w:val="20"/>
              </w:rPr>
              <w:t xml:space="preserve"> бактерий, а также </w:t>
            </w:r>
            <w:proofErr w:type="spellStart"/>
            <w:r w:rsidRPr="00BC1B46">
              <w:rPr>
                <w:rFonts w:ascii="Times New Roman" w:eastAsia="Times New Roman" w:hAnsi="Times New Roman" w:cs="Times New Roman"/>
                <w:color w:val="000000"/>
                <w:sz w:val="20"/>
                <w:szCs w:val="20"/>
              </w:rPr>
              <w:t>фунгицидной</w:t>
            </w:r>
            <w:proofErr w:type="spellEnd"/>
            <w:r w:rsidRPr="00BC1B46">
              <w:rPr>
                <w:rFonts w:ascii="Times New Roman" w:eastAsia="Times New Roman" w:hAnsi="Times New Roman" w:cs="Times New Roman"/>
                <w:color w:val="000000"/>
                <w:sz w:val="20"/>
                <w:szCs w:val="20"/>
              </w:rPr>
              <w:t xml:space="preserve"> активностью. Срок годности не менее 3-х лет. </w:t>
            </w:r>
            <w:proofErr w:type="spellStart"/>
            <w:r w:rsidRPr="00BC1B46">
              <w:rPr>
                <w:rFonts w:ascii="Times New Roman" w:eastAsia="Times New Roman" w:hAnsi="Times New Roman" w:cs="Times New Roman"/>
                <w:color w:val="000000"/>
                <w:sz w:val="20"/>
                <w:szCs w:val="20"/>
              </w:rPr>
              <w:t>Еврофлакон</w:t>
            </w:r>
            <w:proofErr w:type="spellEnd"/>
            <w:r w:rsidRPr="00BC1B46">
              <w:rPr>
                <w:rFonts w:ascii="Times New Roman" w:eastAsia="Times New Roman" w:hAnsi="Times New Roman" w:cs="Times New Roman"/>
                <w:color w:val="000000"/>
                <w:sz w:val="20"/>
                <w:szCs w:val="20"/>
              </w:rPr>
              <w:t xml:space="preserve"> объемом не менее 1-л.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Антибактериальное жидкое мыло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 объемом 1 литр с дозирующей помпой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100</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2 845,00   </w:t>
            </w:r>
          </w:p>
        </w:tc>
        <w:tc>
          <w:tcPr>
            <w:tcW w:w="137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284 500,00   </w:t>
            </w:r>
          </w:p>
        </w:tc>
      </w:tr>
      <w:tr w:rsidR="00BC1B46" w:rsidRPr="00BC1B46" w:rsidTr="00BC1B46">
        <w:trPr>
          <w:trHeight w:val="1407"/>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16</w:t>
            </w:r>
          </w:p>
        </w:tc>
        <w:tc>
          <w:tcPr>
            <w:tcW w:w="350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Средство (мыло) не должно содержать консервантов, щелочей, красителей, ароматических отдушек и абразивных веществ. В состав средства должно входить ПАВ, </w:t>
            </w:r>
            <w:proofErr w:type="spellStart"/>
            <w:r w:rsidRPr="00BC1B46">
              <w:rPr>
                <w:rFonts w:ascii="Times New Roman" w:eastAsia="Times New Roman" w:hAnsi="Times New Roman" w:cs="Times New Roman"/>
                <w:color w:val="000000"/>
                <w:sz w:val="20"/>
                <w:szCs w:val="20"/>
              </w:rPr>
              <w:t>кокоат</w:t>
            </w:r>
            <w:proofErr w:type="spellEnd"/>
            <w:r w:rsidRPr="00BC1B46">
              <w:rPr>
                <w:rFonts w:ascii="Times New Roman" w:eastAsia="Times New Roman" w:hAnsi="Times New Roman" w:cs="Times New Roman"/>
                <w:color w:val="000000"/>
                <w:sz w:val="20"/>
                <w:szCs w:val="20"/>
              </w:rPr>
              <w:t xml:space="preserve"> сахарозы, вода особой очистки, </w:t>
            </w:r>
            <w:proofErr w:type="spellStart"/>
            <w:r w:rsidRPr="00BC1B46">
              <w:rPr>
                <w:rFonts w:ascii="Times New Roman" w:eastAsia="Times New Roman" w:hAnsi="Times New Roman" w:cs="Times New Roman"/>
                <w:color w:val="000000"/>
                <w:sz w:val="20"/>
                <w:szCs w:val="20"/>
              </w:rPr>
              <w:t>pH</w:t>
            </w:r>
            <w:proofErr w:type="spellEnd"/>
            <w:r w:rsidRPr="00BC1B46">
              <w:rPr>
                <w:rFonts w:ascii="Times New Roman" w:eastAsia="Times New Roman" w:hAnsi="Times New Roman" w:cs="Times New Roman"/>
                <w:color w:val="000000"/>
                <w:sz w:val="20"/>
                <w:szCs w:val="20"/>
              </w:rPr>
              <w:t xml:space="preserve"> средства должен быть в интервале 6,5% - 7,0%. Средство не должно вызывать раздражений кожи и аллергических реакций при частом использовании. Средство по параметрам острой токсичности при нанесении на кожу и введение в желудок относится к 4-му классу малоопасных соединений. Средство должны быть разрешено к применению для мытья рук хирургов, оперирующего медицинского персонала перед обработкой антисептиком; мытья рук </w:t>
            </w:r>
            <w:proofErr w:type="gramStart"/>
            <w:r w:rsidRPr="00BC1B46">
              <w:rPr>
                <w:rFonts w:ascii="Times New Roman" w:eastAsia="Times New Roman" w:hAnsi="Times New Roman" w:cs="Times New Roman"/>
                <w:color w:val="000000"/>
                <w:sz w:val="20"/>
                <w:szCs w:val="20"/>
              </w:rPr>
              <w:t>перед</w:t>
            </w:r>
            <w:proofErr w:type="gramEnd"/>
            <w:r w:rsidRPr="00BC1B46">
              <w:rPr>
                <w:rFonts w:ascii="Times New Roman" w:eastAsia="Times New Roman" w:hAnsi="Times New Roman" w:cs="Times New Roman"/>
                <w:color w:val="000000"/>
                <w:sz w:val="20"/>
                <w:szCs w:val="20"/>
              </w:rPr>
              <w:t xml:space="preserve"> и после </w:t>
            </w:r>
            <w:proofErr w:type="gramStart"/>
            <w:r w:rsidRPr="00BC1B46">
              <w:rPr>
                <w:rFonts w:ascii="Times New Roman" w:eastAsia="Times New Roman" w:hAnsi="Times New Roman" w:cs="Times New Roman"/>
                <w:color w:val="000000"/>
                <w:sz w:val="20"/>
                <w:szCs w:val="20"/>
              </w:rPr>
              <w:t>проведения</w:t>
            </w:r>
            <w:proofErr w:type="gramEnd"/>
            <w:r w:rsidRPr="00BC1B46">
              <w:rPr>
                <w:rFonts w:ascii="Times New Roman" w:eastAsia="Times New Roman" w:hAnsi="Times New Roman" w:cs="Times New Roman"/>
                <w:color w:val="000000"/>
                <w:sz w:val="20"/>
                <w:szCs w:val="20"/>
              </w:rPr>
              <w:t xml:space="preserve"> медицинских манипуляций работниками ЛПО; мытья рук перед применением антисептика сотрудниками лабораторий; санитарной обработки кожных покровов (в том числе при уходе за грудными детьми). Средство должно быть расфасовано в полимерные, герметичные, стерильные пакеты объемом не более 0,7 л, снабженные обратным дозирующим клапаном, исключающим обратный подсос воздуха, обеспечивающим стерильность средства до конца использования и точное дозирование средства (не более 1,6 мл за одно нажатие). Срок годности средства не менее 3-х лет. Средство должно </w:t>
            </w:r>
            <w:r w:rsidRPr="00BC1B46">
              <w:rPr>
                <w:rFonts w:ascii="Times New Roman" w:eastAsia="Times New Roman" w:hAnsi="Times New Roman" w:cs="Times New Roman"/>
                <w:color w:val="000000"/>
                <w:sz w:val="20"/>
                <w:szCs w:val="20"/>
              </w:rPr>
              <w:lastRenderedPageBreak/>
              <w:t xml:space="preserve">подходить под установленные в учреждение настенные дозаторы размером дозатора 105 мм (Ш) </w:t>
            </w:r>
            <w:proofErr w:type="spellStart"/>
            <w:r w:rsidRPr="00BC1B46">
              <w:rPr>
                <w:rFonts w:ascii="Times New Roman" w:eastAsia="Times New Roman" w:hAnsi="Times New Roman" w:cs="Times New Roman"/>
                <w:color w:val="000000"/>
                <w:sz w:val="20"/>
                <w:szCs w:val="20"/>
              </w:rPr>
              <w:t>х</w:t>
            </w:r>
            <w:proofErr w:type="spellEnd"/>
            <w:r w:rsidRPr="00BC1B46">
              <w:rPr>
                <w:rFonts w:ascii="Times New Roman" w:eastAsia="Times New Roman" w:hAnsi="Times New Roman" w:cs="Times New Roman"/>
                <w:color w:val="000000"/>
                <w:sz w:val="20"/>
                <w:szCs w:val="20"/>
              </w:rPr>
              <w:t xml:space="preserve"> 109 мм (Г) </w:t>
            </w:r>
            <w:proofErr w:type="spellStart"/>
            <w:r w:rsidRPr="00BC1B46">
              <w:rPr>
                <w:rFonts w:ascii="Times New Roman" w:eastAsia="Times New Roman" w:hAnsi="Times New Roman" w:cs="Times New Roman"/>
                <w:color w:val="000000"/>
                <w:sz w:val="20"/>
                <w:szCs w:val="20"/>
              </w:rPr>
              <w:t>х</w:t>
            </w:r>
            <w:proofErr w:type="spellEnd"/>
            <w:r w:rsidRPr="00BC1B46">
              <w:rPr>
                <w:rFonts w:ascii="Times New Roman" w:eastAsia="Times New Roman" w:hAnsi="Times New Roman" w:cs="Times New Roman"/>
                <w:color w:val="000000"/>
                <w:sz w:val="20"/>
                <w:szCs w:val="20"/>
              </w:rPr>
              <w:t xml:space="preserve"> 200 мм (В).    </w:t>
            </w:r>
          </w:p>
        </w:tc>
        <w:tc>
          <w:tcPr>
            <w:tcW w:w="1134"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Антибактериальное жидкое мыло</w:t>
            </w:r>
          </w:p>
        </w:tc>
        <w:tc>
          <w:tcPr>
            <w:tcW w:w="1276"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диспенсопак</w:t>
            </w:r>
            <w:proofErr w:type="spellEnd"/>
            <w:r w:rsidRPr="00BC1B46">
              <w:rPr>
                <w:rFonts w:ascii="Times New Roman" w:eastAsia="Times New Roman" w:hAnsi="Times New Roman" w:cs="Times New Roman"/>
                <w:color w:val="000000"/>
                <w:sz w:val="20"/>
                <w:szCs w:val="20"/>
              </w:rPr>
              <w:t xml:space="preserve"> объемом 0,7 литра </w:t>
            </w:r>
          </w:p>
        </w:tc>
        <w:tc>
          <w:tcPr>
            <w:tcW w:w="85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диспенсопак</w:t>
            </w:r>
            <w:proofErr w:type="spellEnd"/>
          </w:p>
        </w:tc>
        <w:tc>
          <w:tcPr>
            <w:tcW w:w="709"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600</w:t>
            </w:r>
          </w:p>
        </w:tc>
        <w:tc>
          <w:tcPr>
            <w:tcW w:w="1180"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3 230,00   </w:t>
            </w:r>
          </w:p>
        </w:tc>
        <w:tc>
          <w:tcPr>
            <w:tcW w:w="137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1 938 000,00   </w:t>
            </w:r>
          </w:p>
        </w:tc>
      </w:tr>
      <w:tr w:rsidR="00BC1B46" w:rsidRPr="00BC1B46" w:rsidTr="00BC1B46">
        <w:trPr>
          <w:trHeight w:val="2399"/>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17</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Средство дезинфицирующее – кожный антисептик должен представлять собой готовое к применению средство в виде прозрачной бесцветной гелеобразной жидкости с характерным запахом этанола. Средство в качестве АДВ должно содержать не менее 70 % масс этанола, а также </w:t>
            </w:r>
            <w:proofErr w:type="spellStart"/>
            <w:proofErr w:type="gramStart"/>
            <w:r w:rsidRPr="00BC1B46">
              <w:rPr>
                <w:rFonts w:ascii="Times New Roman" w:eastAsia="Times New Roman" w:hAnsi="Times New Roman" w:cs="Times New Roman"/>
                <w:color w:val="000000"/>
                <w:sz w:val="20"/>
                <w:szCs w:val="20"/>
              </w:rPr>
              <w:t>трет-бутиловый</w:t>
            </w:r>
            <w:proofErr w:type="spellEnd"/>
            <w:proofErr w:type="gramEnd"/>
            <w:r w:rsidRPr="00BC1B46">
              <w:rPr>
                <w:rFonts w:ascii="Times New Roman" w:eastAsia="Times New Roman" w:hAnsi="Times New Roman" w:cs="Times New Roman"/>
                <w:color w:val="000000"/>
                <w:sz w:val="20"/>
                <w:szCs w:val="20"/>
              </w:rPr>
              <w:t xml:space="preserve"> спирт, </w:t>
            </w:r>
            <w:proofErr w:type="spellStart"/>
            <w:r w:rsidRPr="00BC1B46">
              <w:rPr>
                <w:rFonts w:ascii="Times New Roman" w:eastAsia="Times New Roman" w:hAnsi="Times New Roman" w:cs="Times New Roman"/>
                <w:color w:val="000000"/>
                <w:sz w:val="20"/>
                <w:szCs w:val="20"/>
              </w:rPr>
              <w:t>изопропанол</w:t>
            </w:r>
            <w:proofErr w:type="spellEnd"/>
            <w:r w:rsidRPr="00BC1B46">
              <w:rPr>
                <w:rFonts w:ascii="Times New Roman" w:eastAsia="Times New Roman" w:hAnsi="Times New Roman" w:cs="Times New Roman"/>
                <w:color w:val="000000"/>
                <w:sz w:val="20"/>
                <w:szCs w:val="20"/>
              </w:rPr>
              <w:t xml:space="preserve"> и функциональные добавки для ухода за кожей рук. Средство не должно содержать красителей и ароматических отдушек. </w:t>
            </w:r>
            <w:proofErr w:type="gramStart"/>
            <w:r w:rsidRPr="00BC1B46">
              <w:rPr>
                <w:rFonts w:ascii="Times New Roman" w:eastAsia="Times New Roman" w:hAnsi="Times New Roman" w:cs="Times New Roman"/>
                <w:color w:val="000000"/>
                <w:sz w:val="20"/>
                <w:szCs w:val="20"/>
              </w:rPr>
              <w:t>Водородный показатель (</w:t>
            </w:r>
            <w:proofErr w:type="spellStart"/>
            <w:r w:rsidRPr="00BC1B46">
              <w:rPr>
                <w:rFonts w:ascii="Times New Roman" w:eastAsia="Times New Roman" w:hAnsi="Times New Roman" w:cs="Times New Roman"/>
                <w:color w:val="000000"/>
                <w:sz w:val="20"/>
                <w:szCs w:val="20"/>
              </w:rPr>
              <w:t>pH</w:t>
            </w:r>
            <w:proofErr w:type="spellEnd"/>
            <w:r w:rsidRPr="00BC1B46">
              <w:rPr>
                <w:rFonts w:ascii="Times New Roman" w:eastAsia="Times New Roman" w:hAnsi="Times New Roman" w:cs="Times New Roman"/>
                <w:color w:val="000000"/>
                <w:sz w:val="20"/>
                <w:szCs w:val="20"/>
              </w:rPr>
              <w:t xml:space="preserve">) средства должен быть в интервале 6,8% – 7,3%. Средство должно обладать бактерицидной (в т.ч. ВБИ), </w:t>
            </w:r>
            <w:proofErr w:type="spellStart"/>
            <w:r w:rsidRPr="00BC1B46">
              <w:rPr>
                <w:rFonts w:ascii="Times New Roman" w:eastAsia="Times New Roman" w:hAnsi="Times New Roman" w:cs="Times New Roman"/>
                <w:color w:val="000000"/>
                <w:sz w:val="20"/>
                <w:szCs w:val="20"/>
              </w:rPr>
              <w:t>туберкулоцидной</w:t>
            </w:r>
            <w:proofErr w:type="spellEnd"/>
            <w:r w:rsidRPr="00BC1B46">
              <w:rPr>
                <w:rFonts w:ascii="Times New Roman" w:eastAsia="Times New Roman" w:hAnsi="Times New Roman" w:cs="Times New Roman"/>
                <w:color w:val="000000"/>
                <w:sz w:val="20"/>
                <w:szCs w:val="20"/>
              </w:rPr>
              <w:t xml:space="preserve"> (тестирован на M. </w:t>
            </w:r>
            <w:proofErr w:type="spellStart"/>
            <w:r w:rsidRPr="00BC1B46">
              <w:rPr>
                <w:rFonts w:ascii="Times New Roman" w:eastAsia="Times New Roman" w:hAnsi="Times New Roman" w:cs="Times New Roman"/>
                <w:color w:val="000000"/>
                <w:sz w:val="20"/>
                <w:szCs w:val="20"/>
              </w:rPr>
              <w:t>terrae</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вирулицидной</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вкл</w:t>
            </w:r>
            <w:proofErr w:type="spellEnd"/>
            <w:r w:rsidRPr="00BC1B46">
              <w:rPr>
                <w:rFonts w:ascii="Times New Roman" w:eastAsia="Times New Roman" w:hAnsi="Times New Roman" w:cs="Times New Roman"/>
                <w:color w:val="000000"/>
                <w:sz w:val="20"/>
                <w:szCs w:val="20"/>
              </w:rPr>
              <w:t xml:space="preserve">. возбудителей острых респираторных инфекций, </w:t>
            </w:r>
            <w:proofErr w:type="spellStart"/>
            <w:r w:rsidRPr="00BC1B46">
              <w:rPr>
                <w:rFonts w:ascii="Times New Roman" w:eastAsia="Times New Roman" w:hAnsi="Times New Roman" w:cs="Times New Roman"/>
                <w:color w:val="000000"/>
                <w:sz w:val="20"/>
                <w:szCs w:val="20"/>
              </w:rPr>
              <w:t>энтеровирусы</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ротавирусы</w:t>
            </w:r>
            <w:proofErr w:type="spellEnd"/>
            <w:r w:rsidRPr="00BC1B46">
              <w:rPr>
                <w:rFonts w:ascii="Times New Roman" w:eastAsia="Times New Roman" w:hAnsi="Times New Roman" w:cs="Times New Roman"/>
                <w:color w:val="000000"/>
                <w:sz w:val="20"/>
                <w:szCs w:val="20"/>
              </w:rPr>
              <w:t xml:space="preserve">, вирус полиомиелита, вирусы </w:t>
            </w:r>
            <w:proofErr w:type="spellStart"/>
            <w:r w:rsidRPr="00BC1B46">
              <w:rPr>
                <w:rFonts w:ascii="Times New Roman" w:eastAsia="Times New Roman" w:hAnsi="Times New Roman" w:cs="Times New Roman"/>
                <w:color w:val="000000"/>
                <w:sz w:val="20"/>
                <w:szCs w:val="20"/>
              </w:rPr>
              <w:t>энтеральных</w:t>
            </w:r>
            <w:proofErr w:type="spellEnd"/>
            <w:r w:rsidRPr="00BC1B46">
              <w:rPr>
                <w:rFonts w:ascii="Times New Roman" w:eastAsia="Times New Roman" w:hAnsi="Times New Roman" w:cs="Times New Roman"/>
                <w:color w:val="000000"/>
                <w:sz w:val="20"/>
                <w:szCs w:val="20"/>
              </w:rPr>
              <w:t xml:space="preserve">, парентеральных гепатитов, герпеса, </w:t>
            </w:r>
            <w:proofErr w:type="spellStart"/>
            <w:r w:rsidRPr="00BC1B46">
              <w:rPr>
                <w:rFonts w:ascii="Times New Roman" w:eastAsia="Times New Roman" w:hAnsi="Times New Roman" w:cs="Times New Roman"/>
                <w:color w:val="000000"/>
                <w:sz w:val="20"/>
                <w:szCs w:val="20"/>
              </w:rPr>
              <w:t>атипичной</w:t>
            </w:r>
            <w:proofErr w:type="spellEnd"/>
            <w:r w:rsidRPr="00BC1B46">
              <w:rPr>
                <w:rFonts w:ascii="Times New Roman" w:eastAsia="Times New Roman" w:hAnsi="Times New Roman" w:cs="Times New Roman"/>
                <w:color w:val="000000"/>
                <w:sz w:val="20"/>
                <w:szCs w:val="20"/>
              </w:rPr>
              <w:t xml:space="preserve"> пневмонии, птичьего гриппа, «свиного» гриппа, ВИЧ и др.), </w:t>
            </w:r>
            <w:proofErr w:type="spellStart"/>
            <w:r w:rsidRPr="00BC1B46">
              <w:rPr>
                <w:rFonts w:ascii="Times New Roman" w:eastAsia="Times New Roman" w:hAnsi="Times New Roman" w:cs="Times New Roman"/>
                <w:color w:val="000000"/>
                <w:sz w:val="20"/>
                <w:szCs w:val="20"/>
              </w:rPr>
              <w:t>фунгицидной</w:t>
            </w:r>
            <w:proofErr w:type="spellEnd"/>
            <w:r w:rsidRPr="00BC1B46">
              <w:rPr>
                <w:rFonts w:ascii="Times New Roman" w:eastAsia="Times New Roman" w:hAnsi="Times New Roman" w:cs="Times New Roman"/>
                <w:color w:val="000000"/>
                <w:sz w:val="20"/>
                <w:szCs w:val="20"/>
              </w:rPr>
              <w:t xml:space="preserve"> (грибы рода </w:t>
            </w:r>
            <w:proofErr w:type="spellStart"/>
            <w:r w:rsidRPr="00BC1B46">
              <w:rPr>
                <w:rFonts w:ascii="Times New Roman" w:eastAsia="Times New Roman" w:hAnsi="Times New Roman" w:cs="Times New Roman"/>
                <w:color w:val="000000"/>
                <w:sz w:val="20"/>
                <w:szCs w:val="20"/>
              </w:rPr>
              <w:t>Кандида</w:t>
            </w:r>
            <w:proofErr w:type="spellEnd"/>
            <w:r w:rsidRPr="00BC1B46">
              <w:rPr>
                <w:rFonts w:ascii="Times New Roman" w:eastAsia="Times New Roman" w:hAnsi="Times New Roman" w:cs="Times New Roman"/>
                <w:color w:val="000000"/>
                <w:sz w:val="20"/>
                <w:szCs w:val="20"/>
              </w:rPr>
              <w:t>, Трихофитон) активностью.</w:t>
            </w:r>
            <w:proofErr w:type="gramEnd"/>
            <w:r w:rsidRPr="00BC1B46">
              <w:rPr>
                <w:rFonts w:ascii="Times New Roman" w:eastAsia="Times New Roman" w:hAnsi="Times New Roman" w:cs="Times New Roman"/>
                <w:color w:val="000000"/>
                <w:sz w:val="20"/>
                <w:szCs w:val="20"/>
              </w:rPr>
              <w:t xml:space="preserve"> Средство должно проявлять пролонгированное </w:t>
            </w:r>
            <w:proofErr w:type="spellStart"/>
            <w:r w:rsidRPr="00BC1B46">
              <w:rPr>
                <w:rFonts w:ascii="Times New Roman" w:eastAsia="Times New Roman" w:hAnsi="Times New Roman" w:cs="Times New Roman"/>
                <w:color w:val="000000"/>
                <w:sz w:val="20"/>
                <w:szCs w:val="20"/>
              </w:rPr>
              <w:t>антимикробное</w:t>
            </w:r>
            <w:proofErr w:type="spellEnd"/>
            <w:r w:rsidRPr="00BC1B46">
              <w:rPr>
                <w:rFonts w:ascii="Times New Roman" w:eastAsia="Times New Roman" w:hAnsi="Times New Roman" w:cs="Times New Roman"/>
                <w:color w:val="000000"/>
                <w:sz w:val="20"/>
                <w:szCs w:val="20"/>
              </w:rPr>
              <w:t xml:space="preserve"> (остаточное) действие в течение 3-х часов. Средство по параметрам острой токсичности при введении в желудок и нанесении на кожу относится к 4 классу малоопасных соединений. </w:t>
            </w:r>
            <w:proofErr w:type="gramStart"/>
            <w:r w:rsidRPr="00BC1B46">
              <w:rPr>
                <w:rFonts w:ascii="Times New Roman" w:eastAsia="Times New Roman" w:hAnsi="Times New Roman" w:cs="Times New Roman"/>
                <w:color w:val="000000"/>
                <w:sz w:val="20"/>
                <w:szCs w:val="20"/>
              </w:rPr>
              <w:t>Средство должно быть разрешено к применению: для обработки рук хирургов и лиц, участвующих в проведении оперативных вмешательств в ЛПО любого профиля; обеззараживания и обезжиривания кожи операционного и инъекционного полей; обработки локтевых сгибов доноров; обработки кожи перед введением катетеров и пункций суставов; обеззараживания надетых на руки персонала перчаток, гигиенической обработки рук медицинских сотрудников;</w:t>
            </w:r>
            <w:proofErr w:type="gramEnd"/>
            <w:r w:rsidRPr="00BC1B46">
              <w:rPr>
                <w:rFonts w:ascii="Times New Roman" w:eastAsia="Times New Roman" w:hAnsi="Times New Roman" w:cs="Times New Roman"/>
                <w:color w:val="000000"/>
                <w:sz w:val="20"/>
                <w:szCs w:val="20"/>
              </w:rPr>
              <w:t xml:space="preserve"> обеззараживания ступней ног. Средство должно быть расфасовано в полимерные, герметичные, стерильные пакеты объемом не более 0,7 л, снабженные обратным дозирующим клапаном, исключающим обратный подсос </w:t>
            </w:r>
            <w:r w:rsidRPr="00BC1B46">
              <w:rPr>
                <w:rFonts w:ascii="Times New Roman" w:eastAsia="Times New Roman" w:hAnsi="Times New Roman" w:cs="Times New Roman"/>
                <w:color w:val="000000"/>
                <w:sz w:val="20"/>
                <w:szCs w:val="20"/>
              </w:rPr>
              <w:lastRenderedPageBreak/>
              <w:t xml:space="preserve">воздуха, обеспечивающим стерильность средства до конца использования и точное дозирование препарата (не более 1,6 мл за одно нажатие). Срок годности средства не менее 3-х лет. Средство должно подходить под установленные в учреждении настенные дозаторы размером 105 мм (Ш) </w:t>
            </w:r>
            <w:proofErr w:type="spellStart"/>
            <w:r w:rsidRPr="00BC1B46">
              <w:rPr>
                <w:rFonts w:ascii="Times New Roman" w:eastAsia="Times New Roman" w:hAnsi="Times New Roman" w:cs="Times New Roman"/>
                <w:color w:val="000000"/>
                <w:sz w:val="20"/>
                <w:szCs w:val="20"/>
              </w:rPr>
              <w:t>х</w:t>
            </w:r>
            <w:proofErr w:type="spellEnd"/>
            <w:r w:rsidRPr="00BC1B46">
              <w:rPr>
                <w:rFonts w:ascii="Times New Roman" w:eastAsia="Times New Roman" w:hAnsi="Times New Roman" w:cs="Times New Roman"/>
                <w:color w:val="000000"/>
                <w:sz w:val="20"/>
                <w:szCs w:val="20"/>
              </w:rPr>
              <w:t xml:space="preserve"> 109 мм (Г) </w:t>
            </w:r>
            <w:proofErr w:type="spellStart"/>
            <w:r w:rsidRPr="00BC1B46">
              <w:rPr>
                <w:rFonts w:ascii="Times New Roman" w:eastAsia="Times New Roman" w:hAnsi="Times New Roman" w:cs="Times New Roman"/>
                <w:color w:val="000000"/>
                <w:sz w:val="20"/>
                <w:szCs w:val="20"/>
              </w:rPr>
              <w:t>х</w:t>
            </w:r>
            <w:proofErr w:type="spellEnd"/>
            <w:r w:rsidRPr="00BC1B46">
              <w:rPr>
                <w:rFonts w:ascii="Times New Roman" w:eastAsia="Times New Roman" w:hAnsi="Times New Roman" w:cs="Times New Roman"/>
                <w:color w:val="000000"/>
                <w:sz w:val="20"/>
                <w:szCs w:val="20"/>
              </w:rPr>
              <w:t xml:space="preserve"> 200 мм (В).</w:t>
            </w:r>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Кожный антисептик</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диспенсопак</w:t>
            </w:r>
            <w:proofErr w:type="spellEnd"/>
            <w:r w:rsidRPr="00BC1B46">
              <w:rPr>
                <w:rFonts w:ascii="Times New Roman" w:eastAsia="Times New Roman" w:hAnsi="Times New Roman" w:cs="Times New Roman"/>
                <w:color w:val="000000"/>
                <w:sz w:val="20"/>
                <w:szCs w:val="20"/>
              </w:rPr>
              <w:t xml:space="preserve"> объемом 0,7 литра </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диспенсопак</w:t>
            </w:r>
            <w:proofErr w:type="spellEnd"/>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600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 4 415,00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2 649 000,00   </w:t>
            </w:r>
          </w:p>
        </w:tc>
      </w:tr>
      <w:tr w:rsidR="00BC1B46" w:rsidRPr="00BC1B46" w:rsidTr="00BC1B46">
        <w:trPr>
          <w:trHeight w:val="3113"/>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18</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Дезинфицирующее средство  представляет собой готовый к применению кожный антисептик в виде прозрачной бесцветной жидкости с характерным спиртовым запахом. Содержит: 2-пропанол 60%, 1-пропанол 10%, </w:t>
            </w:r>
            <w:proofErr w:type="spellStart"/>
            <w:r w:rsidRPr="00BC1B46">
              <w:rPr>
                <w:rFonts w:ascii="Times New Roman" w:eastAsia="Times New Roman" w:hAnsi="Times New Roman" w:cs="Times New Roman"/>
                <w:color w:val="000000"/>
                <w:sz w:val="20"/>
                <w:szCs w:val="20"/>
              </w:rPr>
              <w:t>алкилдиметилбензиламмоний</w:t>
            </w:r>
            <w:proofErr w:type="spellEnd"/>
            <w:r w:rsidRPr="00BC1B46">
              <w:rPr>
                <w:rFonts w:ascii="Times New Roman" w:eastAsia="Times New Roman" w:hAnsi="Times New Roman" w:cs="Times New Roman"/>
                <w:color w:val="000000"/>
                <w:sz w:val="20"/>
                <w:szCs w:val="20"/>
              </w:rPr>
              <w:t xml:space="preserve"> хлорид 0,2% в качестве действующих веществ (ДВ), а также функциональные, увлажняющие и ухаживающие за кожей добавки и воду.</w:t>
            </w:r>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333333"/>
                <w:sz w:val="20"/>
                <w:szCs w:val="20"/>
              </w:rPr>
            </w:pPr>
            <w:r w:rsidRPr="00BC1B46">
              <w:rPr>
                <w:rFonts w:ascii="Times New Roman" w:eastAsia="Times New Roman" w:hAnsi="Times New Roman" w:cs="Times New Roman"/>
                <w:color w:val="333333"/>
                <w:sz w:val="20"/>
                <w:szCs w:val="20"/>
              </w:rPr>
              <w:t>Кожный антисептик</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 объемом 1 литр с дозирующей помпой</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300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2 895,00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868 500,00   </w:t>
            </w:r>
          </w:p>
        </w:tc>
      </w:tr>
      <w:tr w:rsidR="00BC1B46" w:rsidRPr="00BC1B46" w:rsidTr="00BC1B46">
        <w:trPr>
          <w:trHeight w:val="2675"/>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19</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Дезинфицирующее средство (кожный антисептик) представляет собой готовую к применению прозрачную жидкость зелёного цвета. В качестве действующих веществ содержит: изопропиловый спирт (2-пропанол) - 50%, </w:t>
            </w:r>
            <w:proofErr w:type="spellStart"/>
            <w:r w:rsidRPr="00BC1B46">
              <w:rPr>
                <w:rFonts w:ascii="Times New Roman" w:eastAsia="Times New Roman" w:hAnsi="Times New Roman" w:cs="Times New Roman"/>
                <w:color w:val="000000"/>
                <w:sz w:val="20"/>
                <w:szCs w:val="20"/>
              </w:rPr>
              <w:t>пропиловый</w:t>
            </w:r>
            <w:proofErr w:type="spellEnd"/>
            <w:r w:rsidRPr="00BC1B46">
              <w:rPr>
                <w:rFonts w:ascii="Times New Roman" w:eastAsia="Times New Roman" w:hAnsi="Times New Roman" w:cs="Times New Roman"/>
                <w:color w:val="000000"/>
                <w:sz w:val="20"/>
                <w:szCs w:val="20"/>
              </w:rPr>
              <w:t xml:space="preserve"> спирт (1-пропанол) -20% и </w:t>
            </w:r>
            <w:proofErr w:type="spellStart"/>
            <w:r w:rsidRPr="00BC1B46">
              <w:rPr>
                <w:rFonts w:ascii="Times New Roman" w:eastAsia="Times New Roman" w:hAnsi="Times New Roman" w:cs="Times New Roman"/>
                <w:color w:val="000000"/>
                <w:sz w:val="20"/>
                <w:szCs w:val="20"/>
              </w:rPr>
              <w:t>хлоргексидина</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биглюконат</w:t>
            </w:r>
            <w:proofErr w:type="spellEnd"/>
            <w:r w:rsidRPr="00BC1B46">
              <w:rPr>
                <w:rFonts w:ascii="Times New Roman" w:eastAsia="Times New Roman" w:hAnsi="Times New Roman" w:cs="Times New Roman"/>
                <w:color w:val="000000"/>
                <w:sz w:val="20"/>
                <w:szCs w:val="20"/>
              </w:rPr>
              <w:t xml:space="preserve"> - 0,5%, а также функциональные добавки, а также увлажняющие и ухаживающие за кожей компоненты.</w:t>
            </w:r>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proofErr w:type="spellStart"/>
            <w:r w:rsidRPr="00BC1B46">
              <w:rPr>
                <w:rFonts w:ascii="Times New Roman" w:eastAsia="Times New Roman" w:hAnsi="Times New Roman" w:cs="Times New Roman"/>
                <w:color w:val="000000"/>
                <w:sz w:val="20"/>
                <w:szCs w:val="20"/>
              </w:rPr>
              <w:t>спрей</w:t>
            </w:r>
            <w:proofErr w:type="spellEnd"/>
            <w:r w:rsidRPr="00BC1B46">
              <w:rPr>
                <w:rFonts w:ascii="Times New Roman" w:eastAsia="Times New Roman" w:hAnsi="Times New Roman" w:cs="Times New Roman"/>
                <w:color w:val="000000"/>
                <w:sz w:val="20"/>
                <w:szCs w:val="20"/>
              </w:rPr>
              <w:t>, карманный антисептик</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 объемом 0,1 л с дозатором</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700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866,00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606 200,00   </w:t>
            </w:r>
          </w:p>
        </w:tc>
      </w:tr>
      <w:tr w:rsidR="00BC1B46" w:rsidRPr="00BC1B46" w:rsidTr="00BC1B46">
        <w:trPr>
          <w:trHeight w:val="6243"/>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20</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Готовая к применению прозрачная жидкость зеленого цвета. В качестве действующих веществ содержит изопропиловый спирт – 50%, </w:t>
            </w:r>
            <w:proofErr w:type="spellStart"/>
            <w:r w:rsidRPr="00BC1B46">
              <w:rPr>
                <w:rFonts w:ascii="Times New Roman" w:eastAsia="Times New Roman" w:hAnsi="Times New Roman" w:cs="Times New Roman"/>
                <w:color w:val="000000"/>
                <w:sz w:val="20"/>
                <w:szCs w:val="20"/>
              </w:rPr>
              <w:t>пропиловый</w:t>
            </w:r>
            <w:proofErr w:type="spellEnd"/>
            <w:r w:rsidRPr="00BC1B46">
              <w:rPr>
                <w:rFonts w:ascii="Times New Roman" w:eastAsia="Times New Roman" w:hAnsi="Times New Roman" w:cs="Times New Roman"/>
                <w:color w:val="000000"/>
                <w:sz w:val="20"/>
                <w:szCs w:val="20"/>
              </w:rPr>
              <w:t xml:space="preserve"> спирт – 20% и </w:t>
            </w:r>
            <w:proofErr w:type="spellStart"/>
            <w:r w:rsidRPr="00BC1B46">
              <w:rPr>
                <w:rFonts w:ascii="Times New Roman" w:eastAsia="Times New Roman" w:hAnsi="Times New Roman" w:cs="Times New Roman"/>
                <w:color w:val="000000"/>
                <w:sz w:val="20"/>
                <w:szCs w:val="20"/>
              </w:rPr>
              <w:t>хлоргексидина</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биглюконат</w:t>
            </w:r>
            <w:proofErr w:type="spellEnd"/>
            <w:r w:rsidRPr="00BC1B46">
              <w:rPr>
                <w:rFonts w:ascii="Times New Roman" w:eastAsia="Times New Roman" w:hAnsi="Times New Roman" w:cs="Times New Roman"/>
                <w:color w:val="000000"/>
                <w:sz w:val="20"/>
                <w:szCs w:val="20"/>
              </w:rPr>
              <w:t xml:space="preserve"> – 0.5%, а также функциональные компоненты. Обладает антибактериальной активностью в отношении грамположительных (включая микобактерии туберкулёза) и грамотрицательных бактерий (кишечная палочка), </w:t>
            </w:r>
            <w:proofErr w:type="spellStart"/>
            <w:r w:rsidRPr="00BC1B46">
              <w:rPr>
                <w:rFonts w:ascii="Times New Roman" w:eastAsia="Times New Roman" w:hAnsi="Times New Roman" w:cs="Times New Roman"/>
                <w:color w:val="000000"/>
                <w:sz w:val="20"/>
                <w:szCs w:val="20"/>
              </w:rPr>
              <w:t>вирулицидной</w:t>
            </w:r>
            <w:proofErr w:type="spellEnd"/>
            <w:r w:rsidRPr="00BC1B46">
              <w:rPr>
                <w:rFonts w:ascii="Times New Roman" w:eastAsia="Times New Roman" w:hAnsi="Times New Roman" w:cs="Times New Roman"/>
                <w:color w:val="000000"/>
                <w:sz w:val="20"/>
                <w:szCs w:val="20"/>
              </w:rPr>
              <w:t xml:space="preserve"> активностью в отношении всех </w:t>
            </w:r>
            <w:proofErr w:type="spellStart"/>
            <w:r w:rsidRPr="00BC1B46">
              <w:rPr>
                <w:rFonts w:ascii="Times New Roman" w:eastAsia="Times New Roman" w:hAnsi="Times New Roman" w:cs="Times New Roman"/>
                <w:color w:val="000000"/>
                <w:sz w:val="20"/>
                <w:szCs w:val="20"/>
              </w:rPr>
              <w:t>вирусов-патогенов</w:t>
            </w:r>
            <w:proofErr w:type="spellEnd"/>
            <w:r w:rsidRPr="00BC1B46">
              <w:rPr>
                <w:rFonts w:ascii="Times New Roman" w:eastAsia="Times New Roman" w:hAnsi="Times New Roman" w:cs="Times New Roman"/>
                <w:color w:val="000000"/>
                <w:sz w:val="20"/>
                <w:szCs w:val="20"/>
              </w:rPr>
              <w:t xml:space="preserve"> человека (в том числе вирусов </w:t>
            </w:r>
            <w:proofErr w:type="spellStart"/>
            <w:r w:rsidRPr="00BC1B46">
              <w:rPr>
                <w:rFonts w:ascii="Times New Roman" w:eastAsia="Times New Roman" w:hAnsi="Times New Roman" w:cs="Times New Roman"/>
                <w:color w:val="000000"/>
                <w:sz w:val="20"/>
                <w:szCs w:val="20"/>
              </w:rPr>
              <w:t>энтеральных</w:t>
            </w:r>
            <w:proofErr w:type="spellEnd"/>
            <w:r w:rsidRPr="00BC1B46">
              <w:rPr>
                <w:rFonts w:ascii="Times New Roman" w:eastAsia="Times New Roman" w:hAnsi="Times New Roman" w:cs="Times New Roman"/>
                <w:color w:val="000000"/>
                <w:sz w:val="20"/>
                <w:szCs w:val="20"/>
              </w:rPr>
              <w:t xml:space="preserve"> и парентеральных гепатитов (в том числе гепатита А</w:t>
            </w:r>
            <w:proofErr w:type="gramStart"/>
            <w:r w:rsidRPr="00BC1B46">
              <w:rPr>
                <w:rFonts w:ascii="Times New Roman" w:eastAsia="Times New Roman" w:hAnsi="Times New Roman" w:cs="Times New Roman"/>
                <w:color w:val="000000"/>
                <w:sz w:val="20"/>
                <w:szCs w:val="20"/>
              </w:rPr>
              <w:t>,В</w:t>
            </w:r>
            <w:proofErr w:type="gramEnd"/>
            <w:r w:rsidRPr="00BC1B46">
              <w:rPr>
                <w:rFonts w:ascii="Times New Roman" w:eastAsia="Times New Roman" w:hAnsi="Times New Roman" w:cs="Times New Roman"/>
                <w:color w:val="000000"/>
                <w:sz w:val="20"/>
                <w:szCs w:val="20"/>
              </w:rPr>
              <w:t xml:space="preserve"> и С), ВИЧ, полиомиелита, аденовирусов, </w:t>
            </w:r>
            <w:proofErr w:type="spellStart"/>
            <w:r w:rsidRPr="00BC1B46">
              <w:rPr>
                <w:rFonts w:ascii="Times New Roman" w:eastAsia="Times New Roman" w:hAnsi="Times New Roman" w:cs="Times New Roman"/>
                <w:color w:val="000000"/>
                <w:sz w:val="20"/>
                <w:szCs w:val="20"/>
              </w:rPr>
              <w:t>энтеровирусов</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ротавирусов</w:t>
            </w:r>
            <w:proofErr w:type="spellEnd"/>
            <w:r w:rsidRPr="00BC1B46">
              <w:rPr>
                <w:rFonts w:ascii="Times New Roman" w:eastAsia="Times New Roman" w:hAnsi="Times New Roman" w:cs="Times New Roman"/>
                <w:color w:val="000000"/>
                <w:sz w:val="20"/>
                <w:szCs w:val="20"/>
              </w:rPr>
              <w:t>, вирусов «</w:t>
            </w:r>
            <w:proofErr w:type="spellStart"/>
            <w:r w:rsidRPr="00BC1B46">
              <w:rPr>
                <w:rFonts w:ascii="Times New Roman" w:eastAsia="Times New Roman" w:hAnsi="Times New Roman" w:cs="Times New Roman"/>
                <w:color w:val="000000"/>
                <w:sz w:val="20"/>
                <w:szCs w:val="20"/>
              </w:rPr>
              <w:t>атипичной</w:t>
            </w:r>
            <w:proofErr w:type="spellEnd"/>
            <w:r w:rsidRPr="00BC1B46">
              <w:rPr>
                <w:rFonts w:ascii="Times New Roman" w:eastAsia="Times New Roman" w:hAnsi="Times New Roman" w:cs="Times New Roman"/>
                <w:color w:val="000000"/>
                <w:sz w:val="20"/>
                <w:szCs w:val="20"/>
              </w:rPr>
              <w:t xml:space="preserve"> пневмонии» (SARS), «птичьего» гриппа H5N1, «свиного» гриппа A/H1N1, гриппа человека, герпеса и др.) и </w:t>
            </w:r>
            <w:proofErr w:type="spellStart"/>
            <w:r w:rsidRPr="00BC1B46">
              <w:rPr>
                <w:rFonts w:ascii="Times New Roman" w:eastAsia="Times New Roman" w:hAnsi="Times New Roman" w:cs="Times New Roman"/>
                <w:color w:val="000000"/>
                <w:sz w:val="20"/>
                <w:szCs w:val="20"/>
              </w:rPr>
              <w:t>фунгицидной</w:t>
            </w:r>
            <w:proofErr w:type="spellEnd"/>
            <w:r w:rsidRPr="00BC1B46">
              <w:rPr>
                <w:rFonts w:ascii="Times New Roman" w:eastAsia="Times New Roman" w:hAnsi="Times New Roman" w:cs="Times New Roman"/>
                <w:color w:val="000000"/>
                <w:sz w:val="20"/>
                <w:szCs w:val="20"/>
              </w:rPr>
              <w:t xml:space="preserve"> активностью в отношении грибов рода </w:t>
            </w:r>
            <w:proofErr w:type="spellStart"/>
            <w:r w:rsidRPr="00BC1B46">
              <w:rPr>
                <w:rFonts w:ascii="Times New Roman" w:eastAsia="Times New Roman" w:hAnsi="Times New Roman" w:cs="Times New Roman"/>
                <w:color w:val="000000"/>
                <w:sz w:val="20"/>
                <w:szCs w:val="20"/>
              </w:rPr>
              <w:t>Кандида</w:t>
            </w:r>
            <w:proofErr w:type="spellEnd"/>
            <w:r w:rsidRPr="00BC1B46">
              <w:rPr>
                <w:rFonts w:ascii="Times New Roman" w:eastAsia="Times New Roman" w:hAnsi="Times New Roman" w:cs="Times New Roman"/>
                <w:color w:val="000000"/>
                <w:sz w:val="20"/>
                <w:szCs w:val="20"/>
              </w:rPr>
              <w:t xml:space="preserve"> и </w:t>
            </w:r>
            <w:proofErr w:type="spellStart"/>
            <w:r w:rsidRPr="00BC1B46">
              <w:rPr>
                <w:rFonts w:ascii="Times New Roman" w:eastAsia="Times New Roman" w:hAnsi="Times New Roman" w:cs="Times New Roman"/>
                <w:color w:val="000000"/>
                <w:sz w:val="20"/>
                <w:szCs w:val="20"/>
              </w:rPr>
              <w:t>дерматофитов</w:t>
            </w:r>
            <w:proofErr w:type="spellEnd"/>
            <w:r w:rsidRPr="00BC1B46">
              <w:rPr>
                <w:rFonts w:ascii="Times New Roman" w:eastAsia="Times New Roman" w:hAnsi="Times New Roman" w:cs="Times New Roman"/>
                <w:color w:val="000000"/>
                <w:sz w:val="20"/>
                <w:szCs w:val="20"/>
              </w:rPr>
              <w:t>.</w:t>
            </w:r>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для обработки операционного поля, антисептик для рук</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 объемом 1,0 л с дозирующей помпой</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300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2 500,00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750 000,00   </w:t>
            </w:r>
          </w:p>
        </w:tc>
      </w:tr>
      <w:tr w:rsidR="00BC1B46" w:rsidRPr="00BC1B46" w:rsidTr="00BC1B46">
        <w:trPr>
          <w:trHeight w:val="2824"/>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lastRenderedPageBreak/>
              <w:t>21</w:t>
            </w:r>
          </w:p>
        </w:tc>
        <w:tc>
          <w:tcPr>
            <w:tcW w:w="350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Представляет собой готовый к применению кожный антисептик в виде прозрачной жидкости от бесцветного до светло – зеленого цвета, с характерным запахом этилового спирта, обладает </w:t>
            </w:r>
            <w:proofErr w:type="spellStart"/>
            <w:r w:rsidRPr="00BC1B46">
              <w:rPr>
                <w:rFonts w:ascii="Times New Roman" w:eastAsia="Times New Roman" w:hAnsi="Times New Roman" w:cs="Times New Roman"/>
                <w:color w:val="000000"/>
                <w:sz w:val="20"/>
                <w:szCs w:val="20"/>
              </w:rPr>
              <w:t>прологнированным</w:t>
            </w:r>
            <w:proofErr w:type="spellEnd"/>
            <w:r w:rsidRPr="00BC1B46">
              <w:rPr>
                <w:rFonts w:ascii="Times New Roman" w:eastAsia="Times New Roman" w:hAnsi="Times New Roman" w:cs="Times New Roman"/>
                <w:color w:val="000000"/>
                <w:sz w:val="20"/>
                <w:szCs w:val="20"/>
              </w:rPr>
              <w:t xml:space="preserve"> действием. Содержит этиловый спирт 63,0 – 77,0%, </w:t>
            </w:r>
            <w:proofErr w:type="spellStart"/>
            <w:r w:rsidRPr="00BC1B46">
              <w:rPr>
                <w:rFonts w:ascii="Times New Roman" w:eastAsia="Times New Roman" w:hAnsi="Times New Roman" w:cs="Times New Roman"/>
                <w:color w:val="000000"/>
                <w:sz w:val="20"/>
                <w:szCs w:val="20"/>
              </w:rPr>
              <w:t>хлоргексидина</w:t>
            </w:r>
            <w:proofErr w:type="spellEnd"/>
            <w:r w:rsidRPr="00BC1B46">
              <w:rPr>
                <w:rFonts w:ascii="Times New Roman" w:eastAsia="Times New Roman" w:hAnsi="Times New Roman" w:cs="Times New Roman"/>
                <w:color w:val="000000"/>
                <w:sz w:val="20"/>
                <w:szCs w:val="20"/>
              </w:rPr>
              <w:t xml:space="preserve"> </w:t>
            </w:r>
            <w:proofErr w:type="spellStart"/>
            <w:r w:rsidRPr="00BC1B46">
              <w:rPr>
                <w:rFonts w:ascii="Times New Roman" w:eastAsia="Times New Roman" w:hAnsi="Times New Roman" w:cs="Times New Roman"/>
                <w:color w:val="000000"/>
                <w:sz w:val="20"/>
                <w:szCs w:val="20"/>
              </w:rPr>
              <w:t>биглюканат</w:t>
            </w:r>
            <w:proofErr w:type="spellEnd"/>
            <w:r w:rsidRPr="00BC1B46">
              <w:rPr>
                <w:rFonts w:ascii="Times New Roman" w:eastAsia="Times New Roman" w:hAnsi="Times New Roman" w:cs="Times New Roman"/>
                <w:color w:val="000000"/>
                <w:sz w:val="20"/>
                <w:szCs w:val="20"/>
              </w:rPr>
              <w:t xml:space="preserve"> 0,9 – 1,1%, а так же смягчающие кожу компоненты и функциональные добавки</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w:t>
            </w:r>
            <w:proofErr w:type="spellStart"/>
            <w:proofErr w:type="gramStart"/>
            <w:r w:rsidRPr="00BC1B46">
              <w:rPr>
                <w:rFonts w:ascii="Times New Roman" w:eastAsia="Times New Roman" w:hAnsi="Times New Roman" w:cs="Times New Roman"/>
                <w:color w:val="000000"/>
                <w:sz w:val="20"/>
                <w:szCs w:val="20"/>
              </w:rPr>
              <w:t>р</w:t>
            </w:r>
            <w:proofErr w:type="gramEnd"/>
            <w:r w:rsidRPr="00BC1B46">
              <w:rPr>
                <w:rFonts w:ascii="Times New Roman" w:eastAsia="Times New Roman" w:hAnsi="Times New Roman" w:cs="Times New Roman"/>
                <w:color w:val="000000"/>
                <w:sz w:val="20"/>
                <w:szCs w:val="20"/>
              </w:rPr>
              <w:t>Н</w:t>
            </w:r>
            <w:proofErr w:type="spellEnd"/>
            <w:r w:rsidRPr="00BC1B46">
              <w:rPr>
                <w:rFonts w:ascii="Times New Roman" w:eastAsia="Times New Roman" w:hAnsi="Times New Roman" w:cs="Times New Roman"/>
                <w:color w:val="000000"/>
                <w:sz w:val="20"/>
                <w:szCs w:val="20"/>
              </w:rPr>
              <w:t xml:space="preserve"> 5,5 – 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Кожный антисептик</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 объемом 1 литр с дозирующей помпой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300</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  1 056,16   </w:t>
            </w:r>
          </w:p>
        </w:tc>
        <w:tc>
          <w:tcPr>
            <w:tcW w:w="1371"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316 848,00   </w:t>
            </w:r>
          </w:p>
        </w:tc>
      </w:tr>
      <w:tr w:rsidR="00BC1B46" w:rsidRPr="00BC1B46" w:rsidTr="00BC1B46">
        <w:trPr>
          <w:trHeight w:val="3529"/>
        </w:trPr>
        <w:tc>
          <w:tcPr>
            <w:tcW w:w="627" w:type="dxa"/>
            <w:tcBorders>
              <w:top w:val="single" w:sz="4" w:space="0" w:color="auto"/>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22</w:t>
            </w:r>
          </w:p>
        </w:tc>
        <w:tc>
          <w:tcPr>
            <w:tcW w:w="350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Представляет собой готовый  к применению раствор кожного антисептика, с характерным запахом </w:t>
            </w:r>
            <w:proofErr w:type="spellStart"/>
            <w:r w:rsidRPr="00BC1B46">
              <w:rPr>
                <w:rFonts w:ascii="Times New Roman" w:eastAsia="Times New Roman" w:hAnsi="Times New Roman" w:cs="Times New Roman"/>
                <w:color w:val="000000"/>
                <w:sz w:val="20"/>
                <w:szCs w:val="20"/>
              </w:rPr>
              <w:t>эитилового</w:t>
            </w:r>
            <w:proofErr w:type="spellEnd"/>
            <w:r w:rsidRPr="00BC1B46">
              <w:rPr>
                <w:rFonts w:ascii="Times New Roman" w:eastAsia="Times New Roman" w:hAnsi="Times New Roman" w:cs="Times New Roman"/>
                <w:color w:val="000000"/>
                <w:sz w:val="20"/>
                <w:szCs w:val="20"/>
              </w:rPr>
              <w:t xml:space="preserve"> спирта. Содержит </w:t>
            </w:r>
            <w:proofErr w:type="spellStart"/>
            <w:r w:rsidRPr="00BC1B46">
              <w:rPr>
                <w:rFonts w:ascii="Times New Roman" w:eastAsia="Times New Roman" w:hAnsi="Times New Roman" w:cs="Times New Roman"/>
                <w:color w:val="000000"/>
                <w:sz w:val="20"/>
                <w:szCs w:val="20"/>
              </w:rPr>
              <w:t>четвертично</w:t>
            </w:r>
            <w:proofErr w:type="spellEnd"/>
            <w:r w:rsidRPr="00BC1B46">
              <w:rPr>
                <w:rFonts w:ascii="Times New Roman" w:eastAsia="Times New Roman" w:hAnsi="Times New Roman" w:cs="Times New Roman"/>
                <w:color w:val="000000"/>
                <w:sz w:val="20"/>
                <w:szCs w:val="20"/>
              </w:rPr>
              <w:t xml:space="preserve"> – аммониевые соединения – 0,15%, </w:t>
            </w:r>
            <w:proofErr w:type="spellStart"/>
            <w:r w:rsidRPr="00BC1B46">
              <w:rPr>
                <w:rFonts w:ascii="Times New Roman" w:eastAsia="Times New Roman" w:hAnsi="Times New Roman" w:cs="Times New Roman"/>
                <w:color w:val="000000"/>
                <w:sz w:val="20"/>
                <w:szCs w:val="20"/>
              </w:rPr>
              <w:t>полигексаметиленгуанидин</w:t>
            </w:r>
            <w:proofErr w:type="spellEnd"/>
            <w:r w:rsidRPr="00BC1B46">
              <w:rPr>
                <w:rFonts w:ascii="Times New Roman" w:eastAsia="Times New Roman" w:hAnsi="Times New Roman" w:cs="Times New Roman"/>
                <w:color w:val="000000"/>
                <w:sz w:val="20"/>
                <w:szCs w:val="20"/>
              </w:rPr>
              <w:t xml:space="preserve"> гидрохлорид – 0,1%, спирт этиловый – 70%, а так же функциональные добавки. </w:t>
            </w:r>
            <w:proofErr w:type="gramStart"/>
            <w:r w:rsidRPr="00BC1B46">
              <w:rPr>
                <w:rFonts w:ascii="Times New Roman" w:eastAsia="Times New Roman" w:hAnsi="Times New Roman" w:cs="Times New Roman"/>
                <w:color w:val="000000"/>
                <w:sz w:val="20"/>
                <w:szCs w:val="20"/>
              </w:rPr>
              <w:t>Предназначен</w:t>
            </w:r>
            <w:proofErr w:type="gramEnd"/>
            <w:r w:rsidRPr="00BC1B46">
              <w:rPr>
                <w:rFonts w:ascii="Times New Roman" w:eastAsia="Times New Roman" w:hAnsi="Times New Roman" w:cs="Times New Roman"/>
                <w:color w:val="000000"/>
                <w:sz w:val="20"/>
                <w:szCs w:val="20"/>
              </w:rPr>
              <w:t xml:space="preserve"> для гигиенической и хирургической обработки рук медицинского персонала, для обеззараживания кожи перед инъекциями и операциями.</w:t>
            </w:r>
          </w:p>
        </w:tc>
        <w:tc>
          <w:tcPr>
            <w:tcW w:w="1134"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Кожный антисептик</w:t>
            </w:r>
          </w:p>
        </w:tc>
        <w:tc>
          <w:tcPr>
            <w:tcW w:w="1276"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 объемом 1 литр с дозирующей помпой</w:t>
            </w:r>
          </w:p>
        </w:tc>
        <w:tc>
          <w:tcPr>
            <w:tcW w:w="85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300</w:t>
            </w:r>
          </w:p>
        </w:tc>
        <w:tc>
          <w:tcPr>
            <w:tcW w:w="1180"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BC1B46">
              <w:rPr>
                <w:rFonts w:ascii="Times New Roman" w:eastAsia="Times New Roman" w:hAnsi="Times New Roman" w:cs="Times New Roman"/>
                <w:color w:val="000000"/>
                <w:sz w:val="20"/>
                <w:szCs w:val="20"/>
              </w:rPr>
              <w:t xml:space="preserve"> 2 500,00   </w:t>
            </w:r>
          </w:p>
        </w:tc>
        <w:tc>
          <w:tcPr>
            <w:tcW w:w="1371" w:type="dxa"/>
            <w:tcBorders>
              <w:top w:val="single" w:sz="4" w:space="0" w:color="auto"/>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750 000,00   </w:t>
            </w:r>
          </w:p>
        </w:tc>
      </w:tr>
      <w:tr w:rsidR="00BC1B46" w:rsidRPr="00BC1B46" w:rsidTr="00BC1B46">
        <w:trPr>
          <w:trHeight w:val="3552"/>
        </w:trPr>
        <w:tc>
          <w:tcPr>
            <w:tcW w:w="627" w:type="dxa"/>
            <w:tcBorders>
              <w:top w:val="nil"/>
              <w:left w:val="single" w:sz="4" w:space="0" w:color="auto"/>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23</w:t>
            </w:r>
          </w:p>
        </w:tc>
        <w:tc>
          <w:tcPr>
            <w:tcW w:w="350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Представляет собой готовый  к применению раствор кожного антисептика, с характерным запахом </w:t>
            </w:r>
            <w:proofErr w:type="spellStart"/>
            <w:r w:rsidRPr="00BC1B46">
              <w:rPr>
                <w:rFonts w:ascii="Times New Roman" w:eastAsia="Times New Roman" w:hAnsi="Times New Roman" w:cs="Times New Roman"/>
                <w:color w:val="000000"/>
                <w:sz w:val="20"/>
                <w:szCs w:val="20"/>
              </w:rPr>
              <w:t>эитилового</w:t>
            </w:r>
            <w:proofErr w:type="spellEnd"/>
            <w:r w:rsidRPr="00BC1B46">
              <w:rPr>
                <w:rFonts w:ascii="Times New Roman" w:eastAsia="Times New Roman" w:hAnsi="Times New Roman" w:cs="Times New Roman"/>
                <w:color w:val="000000"/>
                <w:sz w:val="20"/>
                <w:szCs w:val="20"/>
              </w:rPr>
              <w:t xml:space="preserve"> спирта. Содержит </w:t>
            </w:r>
            <w:proofErr w:type="spellStart"/>
            <w:r w:rsidRPr="00BC1B46">
              <w:rPr>
                <w:rFonts w:ascii="Times New Roman" w:eastAsia="Times New Roman" w:hAnsi="Times New Roman" w:cs="Times New Roman"/>
                <w:color w:val="000000"/>
                <w:sz w:val="20"/>
                <w:szCs w:val="20"/>
              </w:rPr>
              <w:t>четвертично</w:t>
            </w:r>
            <w:proofErr w:type="spellEnd"/>
            <w:r w:rsidRPr="00BC1B46">
              <w:rPr>
                <w:rFonts w:ascii="Times New Roman" w:eastAsia="Times New Roman" w:hAnsi="Times New Roman" w:cs="Times New Roman"/>
                <w:color w:val="000000"/>
                <w:sz w:val="20"/>
                <w:szCs w:val="20"/>
              </w:rPr>
              <w:t xml:space="preserve"> – аммониевые соединения – 0,15%, </w:t>
            </w:r>
            <w:proofErr w:type="spellStart"/>
            <w:r w:rsidRPr="00BC1B46">
              <w:rPr>
                <w:rFonts w:ascii="Times New Roman" w:eastAsia="Times New Roman" w:hAnsi="Times New Roman" w:cs="Times New Roman"/>
                <w:color w:val="000000"/>
                <w:sz w:val="20"/>
                <w:szCs w:val="20"/>
              </w:rPr>
              <w:t>полигексаметиленгуанидин</w:t>
            </w:r>
            <w:proofErr w:type="spellEnd"/>
            <w:r w:rsidRPr="00BC1B46">
              <w:rPr>
                <w:rFonts w:ascii="Times New Roman" w:eastAsia="Times New Roman" w:hAnsi="Times New Roman" w:cs="Times New Roman"/>
                <w:color w:val="000000"/>
                <w:sz w:val="20"/>
                <w:szCs w:val="20"/>
              </w:rPr>
              <w:t xml:space="preserve"> гидрохлорид – 0,1%, спирт этиловый – 70%, а так же функциональные добавки. </w:t>
            </w:r>
            <w:proofErr w:type="gramStart"/>
            <w:r w:rsidRPr="00BC1B46">
              <w:rPr>
                <w:rFonts w:ascii="Times New Roman" w:eastAsia="Times New Roman" w:hAnsi="Times New Roman" w:cs="Times New Roman"/>
                <w:color w:val="000000"/>
                <w:sz w:val="20"/>
                <w:szCs w:val="20"/>
              </w:rPr>
              <w:t>Предназначен</w:t>
            </w:r>
            <w:proofErr w:type="gramEnd"/>
            <w:r w:rsidRPr="00BC1B46">
              <w:rPr>
                <w:rFonts w:ascii="Times New Roman" w:eastAsia="Times New Roman" w:hAnsi="Times New Roman" w:cs="Times New Roman"/>
                <w:color w:val="000000"/>
                <w:sz w:val="20"/>
                <w:szCs w:val="20"/>
              </w:rPr>
              <w:t xml:space="preserve"> для гигиенической и хирургической обработки рук медицинского персонала, для обеззараживания кожи перед инъекциями и операциями.</w:t>
            </w:r>
          </w:p>
        </w:tc>
        <w:tc>
          <w:tcPr>
            <w:tcW w:w="1134"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Кожный антисептик</w:t>
            </w:r>
          </w:p>
        </w:tc>
        <w:tc>
          <w:tcPr>
            <w:tcW w:w="1276"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пластиковый флакон объемом 150 мл</w:t>
            </w:r>
            <w:proofErr w:type="gramStart"/>
            <w:r w:rsidRPr="00BC1B46">
              <w:rPr>
                <w:rFonts w:ascii="Times New Roman" w:eastAsia="Times New Roman" w:hAnsi="Times New Roman" w:cs="Times New Roman"/>
                <w:color w:val="000000"/>
                <w:sz w:val="20"/>
                <w:szCs w:val="20"/>
              </w:rPr>
              <w:t>.</w:t>
            </w:r>
            <w:proofErr w:type="gramEnd"/>
            <w:r w:rsidRPr="00BC1B46">
              <w:rPr>
                <w:rFonts w:ascii="Times New Roman" w:eastAsia="Times New Roman" w:hAnsi="Times New Roman" w:cs="Times New Roman"/>
                <w:color w:val="000000"/>
                <w:sz w:val="20"/>
                <w:szCs w:val="20"/>
              </w:rPr>
              <w:t xml:space="preserve"> </w:t>
            </w:r>
            <w:proofErr w:type="gramStart"/>
            <w:r w:rsidRPr="00BC1B46">
              <w:rPr>
                <w:rFonts w:ascii="Times New Roman" w:eastAsia="Times New Roman" w:hAnsi="Times New Roman" w:cs="Times New Roman"/>
                <w:color w:val="000000"/>
                <w:sz w:val="20"/>
                <w:szCs w:val="20"/>
              </w:rPr>
              <w:t>с</w:t>
            </w:r>
            <w:proofErr w:type="gramEnd"/>
            <w:r w:rsidRPr="00BC1B46">
              <w:rPr>
                <w:rFonts w:ascii="Times New Roman" w:eastAsia="Times New Roman" w:hAnsi="Times New Roman" w:cs="Times New Roman"/>
                <w:color w:val="000000"/>
                <w:sz w:val="20"/>
                <w:szCs w:val="20"/>
              </w:rPr>
              <w:t xml:space="preserve"> дозатором</w:t>
            </w:r>
          </w:p>
        </w:tc>
        <w:tc>
          <w:tcPr>
            <w:tcW w:w="85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600</w:t>
            </w:r>
          </w:p>
        </w:tc>
        <w:tc>
          <w:tcPr>
            <w:tcW w:w="1180"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952,00   </w:t>
            </w:r>
          </w:p>
        </w:tc>
        <w:tc>
          <w:tcPr>
            <w:tcW w:w="1371" w:type="dxa"/>
            <w:tcBorders>
              <w:top w:val="nil"/>
              <w:left w:val="nil"/>
              <w:bottom w:val="single" w:sz="4" w:space="0" w:color="auto"/>
              <w:right w:val="single" w:sz="4" w:space="0" w:color="auto"/>
            </w:tcBorders>
            <w:shd w:val="clear" w:color="auto" w:fill="auto"/>
            <w:hideMark/>
          </w:tcPr>
          <w:p w:rsidR="00BC1B46" w:rsidRPr="00BC1B46" w:rsidRDefault="00BC1B46" w:rsidP="00BC1B46">
            <w:pPr>
              <w:spacing w:after="0" w:line="240" w:lineRule="auto"/>
              <w:rPr>
                <w:rFonts w:ascii="Times New Roman" w:eastAsia="Times New Roman" w:hAnsi="Times New Roman" w:cs="Times New Roman"/>
                <w:color w:val="000000"/>
                <w:sz w:val="20"/>
                <w:szCs w:val="20"/>
              </w:rPr>
            </w:pPr>
            <w:r w:rsidRPr="00BC1B46">
              <w:rPr>
                <w:rFonts w:ascii="Times New Roman" w:eastAsia="Times New Roman" w:hAnsi="Times New Roman" w:cs="Times New Roman"/>
                <w:color w:val="000000"/>
                <w:sz w:val="20"/>
                <w:szCs w:val="20"/>
              </w:rPr>
              <w:t xml:space="preserve">  571 200,00   </w:t>
            </w:r>
          </w:p>
        </w:tc>
      </w:tr>
    </w:tbl>
    <w:p w:rsidR="00E069BC" w:rsidRDefault="00E069BC" w:rsidP="00395673">
      <w:pPr>
        <w:pStyle w:val="a4"/>
        <w:shd w:val="clear" w:color="auto" w:fill="FFFFFF"/>
        <w:spacing w:before="0" w:beforeAutospacing="0" w:after="167" w:afterAutospacing="0"/>
        <w:rPr>
          <w:b/>
          <w:color w:val="323232"/>
        </w:rPr>
      </w:pPr>
    </w:p>
    <w:p w:rsidR="00C33859" w:rsidRPr="00F31F3B" w:rsidRDefault="005C3BB7" w:rsidP="004E0BEF">
      <w:pPr>
        <w:pStyle w:val="HTML"/>
        <w:pBdr>
          <w:top w:val="single" w:sz="6" w:space="0"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p>
    <w:p w:rsidR="00915CF5" w:rsidRPr="00F31F3B" w:rsidRDefault="005627C3" w:rsidP="004E0BEF">
      <w:pPr>
        <w:pStyle w:val="HTML"/>
        <w:pBdr>
          <w:top w:val="single" w:sz="6" w:space="0"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23</w:t>
      </w:r>
      <w:r w:rsidR="00B37693">
        <w:rPr>
          <w:rFonts w:ascii="Times New Roman" w:hAnsi="Times New Roman" w:cs="Times New Roman"/>
          <w:b/>
          <w:sz w:val="28"/>
          <w:szCs w:val="28"/>
          <w:lang w:val="kk-KZ"/>
        </w:rPr>
        <w:t xml:space="preserve"> </w:t>
      </w:r>
      <w:r w:rsidR="00F43BBD">
        <w:rPr>
          <w:rFonts w:ascii="Times New Roman" w:hAnsi="Times New Roman" w:cs="Times New Roman"/>
          <w:b/>
          <w:sz w:val="28"/>
          <w:szCs w:val="28"/>
          <w:lang w:val="kk-KZ"/>
        </w:rPr>
        <w:t xml:space="preserve">сәуір </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 Қаулының (08.11. 2017 жылғы өзгерістер және толықтырулармен) 9 тарауына сәйкес баға ұсынысы сұранысының әдісімен кепілді тегін </w:t>
      </w:r>
      <w:r w:rsidRPr="00F31F3B">
        <w:rPr>
          <w:rFonts w:ascii="MyriadPro_UniKZ_Regular" w:hAnsi="MyriadPro_UniKZ_Regular"/>
          <w:color w:val="323232"/>
          <w:sz w:val="27"/>
          <w:szCs w:val="27"/>
          <w:lang w:val="kk-KZ"/>
        </w:rPr>
        <w:lastRenderedPageBreak/>
        <w:t>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Pr>
          <w:rFonts w:ascii="MyriadPro_UniKZ_Regular" w:hAnsi="MyriadPro_UniKZ_Regular"/>
          <w:color w:val="323232"/>
          <w:sz w:val="27"/>
          <w:szCs w:val="27"/>
        </w:rPr>
        <w:t>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Баға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5627C3">
        <w:rPr>
          <w:rFonts w:ascii="MyriadPro_UniKZ_Regular" w:hAnsi="MyriadPro_UniKZ_Regular"/>
          <w:color w:val="323232"/>
          <w:sz w:val="27"/>
          <w:szCs w:val="27"/>
          <w:lang w:val="kk-KZ"/>
        </w:rPr>
        <w:t>30</w:t>
      </w:r>
      <w:r w:rsidR="006B7D95">
        <w:rPr>
          <w:rFonts w:ascii="MyriadPro_UniKZ_Regular" w:hAnsi="MyriadPro_UniKZ_Regular"/>
          <w:color w:val="323232"/>
          <w:sz w:val="27"/>
          <w:szCs w:val="27"/>
          <w:lang w:val="kk-KZ"/>
        </w:rPr>
        <w:t xml:space="preserve"> сәуі</w:t>
      </w:r>
      <w:proofErr w:type="gramStart"/>
      <w:r w:rsidR="006B7D95">
        <w:rPr>
          <w:rFonts w:ascii="MyriadPro_UniKZ_Regular" w:hAnsi="MyriadPro_UniKZ_Regular"/>
          <w:color w:val="323232"/>
          <w:sz w:val="27"/>
          <w:szCs w:val="27"/>
          <w:lang w:val="kk-KZ"/>
        </w:rPr>
        <w:t>р</w:t>
      </w:r>
      <w:proofErr w:type="gramEnd"/>
      <w:r w:rsidR="00CF3AE1">
        <w:rPr>
          <w:rFonts w:ascii="MyriadPro_UniKZ_Regular" w:hAnsi="MyriadPro_UniKZ_Regular"/>
          <w:color w:val="323232"/>
          <w:sz w:val="27"/>
          <w:szCs w:val="27"/>
        </w:rPr>
        <w:t>» (г</w:t>
      </w:r>
      <w:r w:rsidR="006B7D95">
        <w:rPr>
          <w:rFonts w:ascii="MyriadPro_UniKZ_Regular" w:hAnsi="MyriadPro_UniKZ_Regular"/>
          <w:color w:val="323232"/>
          <w:sz w:val="27"/>
          <w:szCs w:val="27"/>
          <w:lang w:val="kk-KZ"/>
        </w:rPr>
        <w:t>е</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Pr>
          <w:rStyle w:val="a3"/>
          <w:rFonts w:ascii="MyriadPro_UniKZ_Regular" w:hAnsi="MyriadPro_UniKZ_Regular"/>
          <w:color w:val="323232"/>
          <w:sz w:val="27"/>
          <w:szCs w:val="27"/>
        </w:rPr>
        <w:t xml:space="preserve">Баға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5627C3">
        <w:rPr>
          <w:rFonts w:ascii="MyriadPro_UniKZ_Regular" w:hAnsi="MyriadPro_UniKZ_Regular"/>
          <w:color w:val="323232"/>
          <w:sz w:val="27"/>
          <w:szCs w:val="27"/>
          <w:lang w:val="kk-KZ"/>
        </w:rPr>
        <w:t>30</w:t>
      </w:r>
      <w:r w:rsidR="008A2B31">
        <w:rPr>
          <w:rFonts w:ascii="MyriadPro_UniKZ_Regular" w:hAnsi="MyriadPro_UniKZ_Regular"/>
          <w:color w:val="323232"/>
          <w:sz w:val="27"/>
          <w:szCs w:val="27"/>
          <w:lang w:val="kk-KZ"/>
        </w:rPr>
        <w:t xml:space="preserve"> </w:t>
      </w:r>
      <w:r w:rsidR="006B7D95">
        <w:rPr>
          <w:rFonts w:ascii="MyriadPro_UniKZ_Regular" w:hAnsi="MyriadPro_UniKZ_Regular"/>
          <w:color w:val="323232"/>
          <w:sz w:val="27"/>
          <w:szCs w:val="27"/>
          <w:lang w:val="kk-KZ"/>
        </w:rPr>
        <w:t>сәуі</w:t>
      </w:r>
      <w:proofErr w:type="gramStart"/>
      <w:r w:rsidR="006B7D95">
        <w:rPr>
          <w:rFonts w:ascii="MyriadPro_UniKZ_Regular" w:hAnsi="MyriadPro_UniKZ_Regular"/>
          <w:color w:val="323232"/>
          <w:sz w:val="27"/>
          <w:szCs w:val="27"/>
          <w:lang w:val="kk-KZ"/>
        </w:rPr>
        <w:t>р</w:t>
      </w:r>
      <w:proofErr w:type="gramEnd"/>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1304A9"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Бейсенбаева</w:t>
      </w:r>
      <w:proofErr w:type="spellEnd"/>
      <w:r w:rsidRPr="00EF24FC">
        <w:rPr>
          <w:rFonts w:ascii="Times New Roman" w:hAnsi="Times New Roman"/>
          <w:sz w:val="24"/>
          <w:szCs w:val="24"/>
        </w:rPr>
        <w:t xml:space="preserve"> Т.М.(главный бухгалтер)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lang w:val="kk-KZ"/>
        </w:rPr>
        <w:t>Ануарбеков А.А.</w:t>
      </w:r>
      <w:r w:rsidRPr="00EF24FC">
        <w:rPr>
          <w:rFonts w:ascii="Times New Roman" w:hAnsi="Times New Roman"/>
          <w:sz w:val="24"/>
          <w:szCs w:val="24"/>
        </w:rPr>
        <w:t xml:space="preserve"> – (юрист) член комиссии____________</w:t>
      </w:r>
    </w:p>
    <w:p w:rsidR="00E6092E"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sectPr w:rsidR="00E6092E" w:rsidRPr="00EF24FC" w:rsidSect="00BC1B46">
      <w:pgSz w:w="11906" w:h="16838"/>
      <w:pgMar w:top="1134" w:right="140"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077FA"/>
    <w:rsid w:val="0002789D"/>
    <w:rsid w:val="00081F61"/>
    <w:rsid w:val="0009012E"/>
    <w:rsid w:val="00093DEF"/>
    <w:rsid w:val="00096F29"/>
    <w:rsid w:val="000C2A72"/>
    <w:rsid w:val="000E2B8A"/>
    <w:rsid w:val="000E51A9"/>
    <w:rsid w:val="000F651E"/>
    <w:rsid w:val="00103D4F"/>
    <w:rsid w:val="001155E8"/>
    <w:rsid w:val="00122F5B"/>
    <w:rsid w:val="001304A9"/>
    <w:rsid w:val="001364A5"/>
    <w:rsid w:val="00182931"/>
    <w:rsid w:val="001950A3"/>
    <w:rsid w:val="001B6DDD"/>
    <w:rsid w:val="001C602E"/>
    <w:rsid w:val="00210761"/>
    <w:rsid w:val="00264652"/>
    <w:rsid w:val="002925A9"/>
    <w:rsid w:val="002B0878"/>
    <w:rsid w:val="002B572E"/>
    <w:rsid w:val="002D665D"/>
    <w:rsid w:val="00322190"/>
    <w:rsid w:val="0032332B"/>
    <w:rsid w:val="00354343"/>
    <w:rsid w:val="00356516"/>
    <w:rsid w:val="00361629"/>
    <w:rsid w:val="003665E3"/>
    <w:rsid w:val="00373AE4"/>
    <w:rsid w:val="00395673"/>
    <w:rsid w:val="003A5620"/>
    <w:rsid w:val="003A6172"/>
    <w:rsid w:val="003D44E5"/>
    <w:rsid w:val="003E7B8D"/>
    <w:rsid w:val="00404D97"/>
    <w:rsid w:val="00413E26"/>
    <w:rsid w:val="00453404"/>
    <w:rsid w:val="00462CA2"/>
    <w:rsid w:val="004B121B"/>
    <w:rsid w:val="004C0970"/>
    <w:rsid w:val="004D34CD"/>
    <w:rsid w:val="004E0BEF"/>
    <w:rsid w:val="00500078"/>
    <w:rsid w:val="005537F5"/>
    <w:rsid w:val="005627C3"/>
    <w:rsid w:val="00562DCB"/>
    <w:rsid w:val="00570EFA"/>
    <w:rsid w:val="00597301"/>
    <w:rsid w:val="005C3BB7"/>
    <w:rsid w:val="005C3D97"/>
    <w:rsid w:val="005C64A5"/>
    <w:rsid w:val="005D33A9"/>
    <w:rsid w:val="0060745A"/>
    <w:rsid w:val="00614630"/>
    <w:rsid w:val="00632628"/>
    <w:rsid w:val="00651B3B"/>
    <w:rsid w:val="00684347"/>
    <w:rsid w:val="006B7D95"/>
    <w:rsid w:val="006C0A1B"/>
    <w:rsid w:val="006C325D"/>
    <w:rsid w:val="006D690A"/>
    <w:rsid w:val="006E144F"/>
    <w:rsid w:val="00767DB4"/>
    <w:rsid w:val="00786EA4"/>
    <w:rsid w:val="007911FB"/>
    <w:rsid w:val="007B2593"/>
    <w:rsid w:val="007C465D"/>
    <w:rsid w:val="007D5176"/>
    <w:rsid w:val="008222FC"/>
    <w:rsid w:val="00840DBE"/>
    <w:rsid w:val="008471F3"/>
    <w:rsid w:val="008953E1"/>
    <w:rsid w:val="008A2B31"/>
    <w:rsid w:val="008A621A"/>
    <w:rsid w:val="008D2831"/>
    <w:rsid w:val="008E57E9"/>
    <w:rsid w:val="008F767E"/>
    <w:rsid w:val="00912A0F"/>
    <w:rsid w:val="00915CF5"/>
    <w:rsid w:val="0095720D"/>
    <w:rsid w:val="0096154E"/>
    <w:rsid w:val="00961EDD"/>
    <w:rsid w:val="009649A4"/>
    <w:rsid w:val="00981956"/>
    <w:rsid w:val="009C0D35"/>
    <w:rsid w:val="009C1581"/>
    <w:rsid w:val="009E04DB"/>
    <w:rsid w:val="009F38EC"/>
    <w:rsid w:val="00A0365D"/>
    <w:rsid w:val="00A254BB"/>
    <w:rsid w:val="00A27757"/>
    <w:rsid w:val="00A329D2"/>
    <w:rsid w:val="00A53198"/>
    <w:rsid w:val="00A56F03"/>
    <w:rsid w:val="00A80015"/>
    <w:rsid w:val="00A95716"/>
    <w:rsid w:val="00AA3C7E"/>
    <w:rsid w:val="00AE385F"/>
    <w:rsid w:val="00AE75AD"/>
    <w:rsid w:val="00AF0AD8"/>
    <w:rsid w:val="00B213DA"/>
    <w:rsid w:val="00B25FA8"/>
    <w:rsid w:val="00B26AB6"/>
    <w:rsid w:val="00B37693"/>
    <w:rsid w:val="00B40378"/>
    <w:rsid w:val="00B42628"/>
    <w:rsid w:val="00B504D6"/>
    <w:rsid w:val="00B6092A"/>
    <w:rsid w:val="00B93A07"/>
    <w:rsid w:val="00BA4A60"/>
    <w:rsid w:val="00BA6350"/>
    <w:rsid w:val="00BC1B46"/>
    <w:rsid w:val="00BC1DEA"/>
    <w:rsid w:val="00BC4602"/>
    <w:rsid w:val="00BF19E2"/>
    <w:rsid w:val="00C0330B"/>
    <w:rsid w:val="00C10451"/>
    <w:rsid w:val="00C12F85"/>
    <w:rsid w:val="00C13C93"/>
    <w:rsid w:val="00C33859"/>
    <w:rsid w:val="00C34564"/>
    <w:rsid w:val="00C65443"/>
    <w:rsid w:val="00CA05DE"/>
    <w:rsid w:val="00CB47D6"/>
    <w:rsid w:val="00CC72C6"/>
    <w:rsid w:val="00CE138A"/>
    <w:rsid w:val="00CE1482"/>
    <w:rsid w:val="00CE15D4"/>
    <w:rsid w:val="00CF1029"/>
    <w:rsid w:val="00CF3AE1"/>
    <w:rsid w:val="00D02BA9"/>
    <w:rsid w:val="00D03423"/>
    <w:rsid w:val="00D271AE"/>
    <w:rsid w:val="00D43998"/>
    <w:rsid w:val="00D610B0"/>
    <w:rsid w:val="00D62A3A"/>
    <w:rsid w:val="00D74A4D"/>
    <w:rsid w:val="00D93C4D"/>
    <w:rsid w:val="00D97314"/>
    <w:rsid w:val="00DC60F7"/>
    <w:rsid w:val="00DE21E0"/>
    <w:rsid w:val="00DE5F39"/>
    <w:rsid w:val="00E069BC"/>
    <w:rsid w:val="00E100CC"/>
    <w:rsid w:val="00E369BC"/>
    <w:rsid w:val="00E36B0D"/>
    <w:rsid w:val="00E41832"/>
    <w:rsid w:val="00E5064D"/>
    <w:rsid w:val="00E6092E"/>
    <w:rsid w:val="00E8057D"/>
    <w:rsid w:val="00E86301"/>
    <w:rsid w:val="00E86C44"/>
    <w:rsid w:val="00ED5163"/>
    <w:rsid w:val="00EF24FC"/>
    <w:rsid w:val="00EF5FA9"/>
    <w:rsid w:val="00F26186"/>
    <w:rsid w:val="00F31F3B"/>
    <w:rsid w:val="00F43BBD"/>
    <w:rsid w:val="00F72F82"/>
    <w:rsid w:val="00FA0095"/>
    <w:rsid w:val="00FA24E5"/>
    <w:rsid w:val="00FA2B73"/>
    <w:rsid w:val="00FE0CED"/>
    <w:rsid w:val="00FF1C25"/>
    <w:rsid w:val="00FF28D5"/>
    <w:rsid w:val="00FF57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 w:type="character" w:customStyle="1" w:styleId="apple-converted-space">
    <w:name w:val="apple-converted-space"/>
    <w:basedOn w:val="a0"/>
    <w:rsid w:val="004D34CD"/>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226115995">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661616952">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5658</TotalTime>
  <Pages>12</Pages>
  <Words>3800</Words>
  <Characters>21660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207</cp:revision>
  <cp:lastPrinted>2018-04-20T08:06:00Z</cp:lastPrinted>
  <dcterms:created xsi:type="dcterms:W3CDTF">2018-02-06T09:54:00Z</dcterms:created>
  <dcterms:modified xsi:type="dcterms:W3CDTF">2018-04-24T03:07:00Z</dcterms:modified>
</cp:coreProperties>
</file>